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3EA" w:rsidRPr="008F23EA" w:rsidRDefault="008F23EA" w:rsidP="008F23EA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  <w:r w:rsidRPr="008F23EA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Схема границ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sz w:val="24"/>
          <w:lang w:eastAsia="zh-CN"/>
        </w:rPr>
        <w:t>Рыбоводного участка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b/>
          <w:sz w:val="24"/>
          <w:lang w:eastAsia="zh-CN"/>
        </w:rPr>
        <w:t>Озеро Солёное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b/>
          <w:sz w:val="24"/>
          <w:lang w:eastAsia="zh-CN"/>
        </w:rPr>
        <w:t xml:space="preserve">Ханты-Мансийский район 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sz w:val="24"/>
          <w:lang w:eastAsia="zh-CN"/>
        </w:rPr>
        <w:t xml:space="preserve">Площадь участка - 43 га </w:t>
      </w: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1367"/>
        <w:gridCol w:w="1367"/>
        <w:gridCol w:w="1367"/>
        <w:gridCol w:w="1367"/>
        <w:gridCol w:w="1367"/>
        <w:gridCol w:w="1368"/>
        <w:gridCol w:w="1488"/>
      </w:tblGrid>
      <w:tr w:rsidR="008F23EA" w:rsidRPr="008F23EA" w:rsidTr="002A1A01">
        <w:tc>
          <w:tcPr>
            <w:tcW w:w="13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Номер точки</w:t>
            </w:r>
          </w:p>
        </w:tc>
        <w:tc>
          <w:tcPr>
            <w:tcW w:w="832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Географические координаты точек</w:t>
            </w:r>
          </w:p>
        </w:tc>
      </w:tr>
      <w:tr w:rsidR="008F23EA" w:rsidRPr="008F23EA" w:rsidTr="002A1A01">
        <w:tc>
          <w:tcPr>
            <w:tcW w:w="1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41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С.Ш.</w:t>
            </w:r>
          </w:p>
        </w:tc>
        <w:tc>
          <w:tcPr>
            <w:tcW w:w="42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В.Д.</w:t>
            </w:r>
          </w:p>
        </w:tc>
      </w:tr>
      <w:tr w:rsidR="008F23EA" w:rsidRPr="008F23EA" w:rsidTr="002A1A01">
        <w:tc>
          <w:tcPr>
            <w:tcW w:w="13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град.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мин.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сек.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град.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мин.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сек.</w:t>
            </w:r>
          </w:p>
        </w:tc>
      </w:tr>
      <w:tr w:rsidR="008F23EA" w:rsidRPr="008F23EA" w:rsidTr="002A1A01"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1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47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16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69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51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30</w:t>
            </w:r>
          </w:p>
        </w:tc>
      </w:tr>
      <w:tr w:rsidR="008F23EA" w:rsidRPr="008F23EA" w:rsidTr="002A1A01"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2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47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24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69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52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17</w:t>
            </w:r>
          </w:p>
        </w:tc>
      </w:tr>
      <w:tr w:rsidR="008F23EA" w:rsidRPr="008F23EA" w:rsidTr="002A1A01"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3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47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0</w:t>
            </w:r>
            <w:r w:rsidRPr="008F23EA">
              <w:rPr>
                <w:rFonts w:ascii="Times New Roman" w:eastAsia="Calibri" w:hAnsi="Times New Roman" w:cs="Times New Roman"/>
                <w:lang w:eastAsia="zh-CN"/>
              </w:rPr>
              <w:t>4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69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52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34</w:t>
            </w:r>
          </w:p>
        </w:tc>
      </w:tr>
      <w:tr w:rsidR="008F23EA" w:rsidRPr="008F23EA" w:rsidTr="002A1A01"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4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60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47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18</w:t>
            </w:r>
          </w:p>
        </w:tc>
        <w:tc>
          <w:tcPr>
            <w:tcW w:w="1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69</w:t>
            </w:r>
          </w:p>
        </w:tc>
        <w:tc>
          <w:tcPr>
            <w:tcW w:w="1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eastAsia="zh-CN"/>
              </w:rPr>
              <w:t>52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lang w:val="en-US" w:eastAsia="zh-CN"/>
              </w:rPr>
              <w:t>0</w:t>
            </w:r>
            <w:r w:rsidRPr="008F23EA">
              <w:rPr>
                <w:rFonts w:ascii="Times New Roman" w:eastAsia="Calibri" w:hAnsi="Times New Roman" w:cs="Times New Roman"/>
                <w:lang w:eastAsia="zh-CN"/>
              </w:rPr>
              <w:t>2</w:t>
            </w:r>
          </w:p>
        </w:tc>
      </w:tr>
    </w:tbl>
    <w:p w:rsidR="008F23EA" w:rsidRPr="008F23EA" w:rsidRDefault="008F23EA" w:rsidP="008F23EA">
      <w:pPr>
        <w:suppressAutoHyphens/>
        <w:spacing w:after="120" w:line="276" w:lineRule="auto"/>
        <w:ind w:left="-567" w:righ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F23E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5781675" cy="5934075"/>
            <wp:effectExtent l="19050" t="19050" r="28575" b="285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93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19050" cmpd="sng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F23EA" w:rsidRPr="008F23EA" w:rsidRDefault="008F23EA" w:rsidP="008F23EA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proofErr w:type="gramStart"/>
      <w:r w:rsidRPr="008F23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Масштаб  1:75</w:t>
      </w:r>
      <w:proofErr w:type="gramEnd"/>
      <w:r w:rsidRPr="008F23E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000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b/>
          <w:sz w:val="24"/>
          <w:lang w:eastAsia="zh-CN"/>
        </w:rPr>
        <w:t>Условные обозначения:</w:t>
      </w:r>
    </w:p>
    <w:p w:rsidR="008F23EA" w:rsidRPr="008F23EA" w:rsidRDefault="008F23EA" w:rsidP="008F23E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  <w:r w:rsidRPr="008F23EA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323850" cy="66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" t="35075" r="88664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6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3EA">
        <w:rPr>
          <w:rFonts w:ascii="Times New Roman" w:eastAsia="Calibri" w:hAnsi="Times New Roman" w:cs="Times New Roman"/>
          <w:sz w:val="24"/>
          <w:lang w:val="ru-RU" w:eastAsia="ru-RU"/>
        </w:rPr>
        <w:t>Г</w:t>
      </w:r>
      <w:proofErr w:type="spellStart"/>
      <w:r w:rsidRPr="008F23EA">
        <w:rPr>
          <w:rFonts w:ascii="Times New Roman" w:eastAsia="Calibri" w:hAnsi="Times New Roman" w:cs="Times New Roman"/>
          <w:sz w:val="24"/>
          <w:lang w:eastAsia="zh-CN"/>
        </w:rPr>
        <w:t>раница</w:t>
      </w:r>
      <w:proofErr w:type="spellEnd"/>
      <w:r w:rsidRPr="008F23EA">
        <w:rPr>
          <w:rFonts w:ascii="Times New Roman" w:eastAsia="Calibri" w:hAnsi="Times New Roman" w:cs="Times New Roman"/>
          <w:sz w:val="24"/>
          <w:lang w:eastAsia="zh-CN"/>
        </w:rPr>
        <w:t xml:space="preserve"> рыбоводного участка</w:t>
      </w:r>
    </w:p>
    <w:tbl>
      <w:tblPr>
        <w:tblW w:w="0" w:type="auto"/>
        <w:tblInd w:w="-17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417"/>
      </w:tblGrid>
      <w:tr w:rsidR="008F23EA" w:rsidRPr="008F23EA" w:rsidTr="002A1A01">
        <w:tc>
          <w:tcPr>
            <w:tcW w:w="9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Текстовое описание:</w:t>
            </w:r>
          </w:p>
        </w:tc>
      </w:tr>
      <w:tr w:rsidR="008F23EA" w:rsidRPr="008F23EA" w:rsidTr="002A1A01">
        <w:trPr>
          <w:trHeight w:val="108"/>
        </w:trPr>
        <w:tc>
          <w:tcPr>
            <w:tcW w:w="9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23EA" w:rsidRPr="008F23EA" w:rsidRDefault="008F23EA" w:rsidP="008F23EA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8F23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Границы рыбоводного участка включают в себя всю акваторию водного объекта, точки 1, 2, 3, 4 соединены по береговой линии. Координаты: 1. C.Ш. 60° 47' 16" B.Д. 69° 51' 30</w:t>
            </w:r>
            <w:proofErr w:type="gramStart"/>
            <w:r w:rsidRPr="008F23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";  2</w:t>
            </w:r>
            <w:proofErr w:type="gramEnd"/>
            <w:r w:rsidRPr="008F23E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 C.Ш. 60° 47' 24" B.Д. 69° 52' 17"; 3. C.Ш. 60° 47' 04" B.Д. 69° 52' 34"; 4. C.Ш. 60° 47' 18" B.Д. 69° 52' 02".</w:t>
            </w:r>
          </w:p>
        </w:tc>
      </w:tr>
    </w:tbl>
    <w:p w:rsidR="00A12909" w:rsidRPr="00A12909" w:rsidRDefault="00A12909" w:rsidP="00A1290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lang w:eastAsia="zh-CN"/>
        </w:rPr>
      </w:pPr>
    </w:p>
    <w:p w:rsidR="00A12909" w:rsidRPr="00A12909" w:rsidRDefault="00A12909" w:rsidP="00A129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A12909" w:rsidRPr="00A12909" w:rsidRDefault="00A12909" w:rsidP="00A129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eastAsia="zh-CN"/>
        </w:rPr>
      </w:pPr>
    </w:p>
    <w:p w:rsidR="00DD01CD" w:rsidRDefault="00DD01CD"/>
    <w:sectPr w:rsidR="00DD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7E"/>
    <w:rsid w:val="008F23EA"/>
    <w:rsid w:val="00A12909"/>
    <w:rsid w:val="00D41B7E"/>
    <w:rsid w:val="00DD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E98D-1AF5-46CC-B383-5736A216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Тумко Людмила Сергеевна</dc:creator>
  <cp:keywords/>
  <dc:description/>
  <cp:lastModifiedBy>Тумко Людмила Сергеевна</cp:lastModifiedBy>
  <cp:revision>3</cp:revision>
  <dcterms:created xsi:type="dcterms:W3CDTF">2021-06-28T11:31:00Z</dcterms:created>
  <dcterms:modified xsi:type="dcterms:W3CDTF">2021-06-28T11:33:00Z</dcterms:modified>
</cp:coreProperties>
</file>