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25.08.2008 N 643</w:t>
              <w:br/>
              <w:t xml:space="preserve">(ред. от 16.02.2021)</w:t>
              <w:br/>
              <w:t xml:space="preserve">"О подготовке и заключении договора пользования водными биологическими ресурсами, общий допустимый улов которых не устанавливается"</w:t>
              <w:br/>
              <w:t xml:space="preserve">(вместе с "Правилами подготовки и заключения договора пользования водными биологическими ресурсами, общий допустимый улов которых не устанавливается")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25 августа 2008 г. N 643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ПОДГОТОВКЕ И ЗАКЛЮЧЕНИИ ДОГОВОРА</w:t>
      </w:r>
    </w:p>
    <w:p>
      <w:pPr>
        <w:pStyle w:val="2"/>
        <w:jc w:val="center"/>
      </w:pPr>
      <w:r>
        <w:rPr>
          <w:sz w:val="24"/>
        </w:rPr>
        <w:t xml:space="preserve">ПОЛЬЗОВАНИЯ ВОДНЫМИ БИОЛОГИЧЕСКИМИ РЕСУРСАМИ, ОБЩИЙ</w:t>
      </w:r>
    </w:p>
    <w:p>
      <w:pPr>
        <w:pStyle w:val="2"/>
        <w:jc w:val="center"/>
      </w:pPr>
      <w:r>
        <w:rPr>
          <w:sz w:val="24"/>
        </w:rPr>
        <w:t xml:space="preserve">ДОПУСТИМЫЙ УЛОВ КОТОРЫХ НЕ УСТАНАВЛИВАЕТСЯ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11.11.2009 </w:t>
            </w:r>
            <w:r>
              <w:rPr>
                <w:sz w:val="24"/>
                <w:color w:val="392c69"/>
              </w:rPr>
              <w:t xml:space="preserve">N 919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03.08.2012 </w:t>
            </w:r>
            <w:r>
              <w:rPr>
                <w:sz w:val="24"/>
                <w:color w:val="392c69"/>
              </w:rPr>
              <w:t xml:space="preserve">N 796</w:t>
            </w:r>
            <w:r>
              <w:rPr>
                <w:sz w:val="24"/>
                <w:color w:val="392c69"/>
              </w:rPr>
              <w:t xml:space="preserve">, от 29.08.2015 </w:t>
            </w:r>
            <w:r>
              <w:rPr>
                <w:sz w:val="24"/>
                <w:color w:val="392c69"/>
              </w:rPr>
              <w:t xml:space="preserve">N 909</w:t>
            </w:r>
            <w:r>
              <w:rPr>
                <w:sz w:val="24"/>
                <w:color w:val="392c69"/>
              </w:rPr>
              <w:t xml:space="preserve">, от 28.09.2015 </w:t>
            </w:r>
            <w:r>
              <w:rPr>
                <w:sz w:val="24"/>
                <w:color w:val="392c69"/>
              </w:rPr>
              <w:t xml:space="preserve">N 1024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14.02.2017 </w:t>
            </w:r>
            <w:r>
              <w:rPr>
                <w:sz w:val="24"/>
                <w:color w:val="392c69"/>
              </w:rPr>
              <w:t xml:space="preserve">N 185</w:t>
            </w:r>
            <w:r>
              <w:rPr>
                <w:sz w:val="24"/>
                <w:color w:val="392c69"/>
              </w:rPr>
              <w:t xml:space="preserve">, от 17.10.2017 </w:t>
            </w:r>
            <w:r>
              <w:rPr>
                <w:sz w:val="24"/>
                <w:color w:val="392c69"/>
              </w:rPr>
              <w:t xml:space="preserve">N 1264</w:t>
            </w:r>
            <w:r>
              <w:rPr>
                <w:sz w:val="24"/>
                <w:color w:val="392c69"/>
              </w:rPr>
              <w:t xml:space="preserve">, от 16.02.2021 </w:t>
            </w:r>
            <w:r>
              <w:rPr>
                <w:sz w:val="24"/>
                <w:color w:val="392c69"/>
              </w:rPr>
              <w:t xml:space="preserve">N 198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5 статьи 33.4</w:t>
      </w:r>
      <w:r>
        <w:rPr>
          <w:sz w:val="24"/>
        </w:rP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прилагаемые:</w:t>
      </w:r>
    </w:p>
    <w:p>
      <w:pPr>
        <w:pStyle w:val="0"/>
        <w:spacing w:before="240" w:line-rule="auto"/>
        <w:ind w:firstLine="540"/>
        <w:jc w:val="both"/>
      </w:pPr>
      <w:hyperlink w:history="0" w:anchor="P34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подготовки и заключения договора пользования водными биологическими ресурсами, общий допустимый улов которых не устанавливается;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03.08.2012 N 796)</w:t>
      </w:r>
    </w:p>
    <w:p>
      <w:pPr>
        <w:pStyle w:val="0"/>
        <w:spacing w:before="240" w:line-rule="auto"/>
        <w:ind w:firstLine="540"/>
        <w:jc w:val="both"/>
      </w:pPr>
      <w:hyperlink w:history="0" w:anchor="P133" w:tooltip="ФОРМА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примерного договора пользования водными биологическими ресурсами, общий допустимый улов которых не устанавливается.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03.08.2012 N 796)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25 августа 2008 г. N 643</w:t>
      </w:r>
    </w:p>
    <w:p>
      <w:pPr>
        <w:pStyle w:val="0"/>
        <w:jc w:val="right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ПОДГОТОВКИ И ЗАКЛЮЧЕНИЯ ДОГОВОРА</w:t>
      </w:r>
    </w:p>
    <w:p>
      <w:pPr>
        <w:pStyle w:val="2"/>
        <w:jc w:val="center"/>
      </w:pPr>
      <w:r>
        <w:rPr>
          <w:sz w:val="24"/>
        </w:rPr>
        <w:t xml:space="preserve">ПОЛЬЗОВАНИЯ ВОДНЫМИ БИОЛОГИЧЕСКИМИ РЕСУРСАМИ, ОБЩИЙ</w:t>
      </w:r>
    </w:p>
    <w:p>
      <w:pPr>
        <w:pStyle w:val="2"/>
        <w:jc w:val="center"/>
      </w:pPr>
      <w:r>
        <w:rPr>
          <w:sz w:val="24"/>
        </w:rPr>
        <w:t xml:space="preserve">ДОПУСТИМЫЙ УЛОВ КОТОРЫХ НЕ УСТАНАВЛИВАЕТСЯ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11.11.2009 </w:t>
            </w:r>
            <w:r>
              <w:rPr>
                <w:sz w:val="24"/>
                <w:color w:val="392c69"/>
              </w:rPr>
              <w:t xml:space="preserve">N 919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03.08.2012 </w:t>
            </w:r>
            <w:r>
              <w:rPr>
                <w:sz w:val="24"/>
                <w:color w:val="392c69"/>
              </w:rPr>
              <w:t xml:space="preserve">N 796</w:t>
            </w:r>
            <w:r>
              <w:rPr>
                <w:sz w:val="24"/>
                <w:color w:val="392c69"/>
              </w:rPr>
              <w:t xml:space="preserve">, от 29.08.2015 </w:t>
            </w:r>
            <w:r>
              <w:rPr>
                <w:sz w:val="24"/>
                <w:color w:val="392c69"/>
              </w:rPr>
              <w:t xml:space="preserve">N 909</w:t>
            </w:r>
            <w:r>
              <w:rPr>
                <w:sz w:val="24"/>
                <w:color w:val="392c69"/>
              </w:rPr>
              <w:t xml:space="preserve">, от 28.09.2015 </w:t>
            </w:r>
            <w:r>
              <w:rPr>
                <w:sz w:val="24"/>
                <w:color w:val="392c69"/>
              </w:rPr>
              <w:t xml:space="preserve">N 1024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14.02.2017 </w:t>
            </w:r>
            <w:r>
              <w:rPr>
                <w:sz w:val="24"/>
                <w:color w:val="392c69"/>
              </w:rPr>
              <w:t xml:space="preserve">N 185</w:t>
            </w:r>
            <w:r>
              <w:rPr>
                <w:sz w:val="24"/>
                <w:color w:val="392c69"/>
              </w:rPr>
              <w:t xml:space="preserve">, от 17.10.2017 </w:t>
            </w:r>
            <w:r>
              <w:rPr>
                <w:sz w:val="24"/>
                <w:color w:val="392c69"/>
              </w:rPr>
              <w:t xml:space="preserve">N 1264</w:t>
            </w:r>
            <w:r>
              <w:rPr>
                <w:sz w:val="24"/>
                <w:color w:val="392c69"/>
              </w:rPr>
              <w:t xml:space="preserve">, от 16.02.2021 </w:t>
            </w:r>
            <w:r>
              <w:rPr>
                <w:sz w:val="24"/>
                <w:color w:val="392c69"/>
              </w:rPr>
              <w:t xml:space="preserve">N 198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подготовки и заключения договора пользования водными биологическими ресурсами, общий допустимый улов которых не устанавливается (далее соответственно - договор, водные биоресурсы).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03.08.2012 N 796)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Настоящие Правила не применяются в отношении анадромных видов рыб, регулирование добычи (вылова) которых осуществляется в соответствии со </w:t>
      </w:r>
      <w:r>
        <w:rPr>
          <w:sz w:val="24"/>
        </w:rPr>
        <w:t xml:space="preserve">статьей 29.1</w:t>
      </w:r>
      <w:r>
        <w:rPr>
          <w:sz w:val="24"/>
        </w:rPr>
        <w:t xml:space="preserve"> Федерального закона "О рыболовстве и сохранении водных биологических ресурсов".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11.11.2009 N 919)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1 января 2019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17.10.2017 N 1264.</w:t>
      </w:r>
    </w:p>
    <w:bookmarkStart w:id="48" w:name="P48"/>
    <w:bookmarkEnd w:id="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Федеральное агентство по рыболовству не позднее 1 ноября года, предшествующего году осуществления рыболовства, публикует на своем официальном сайте в информационно-телекоммуникационной сети "Интернет" объявление о подготовке и заключении договоров в отношении водных биоресурсов внутренних морских вод Российской Федерации, территориального моря Российской Федерации, исключительной экономической зоны Российской Федерации, континентального шельфа Российской Федерации, Каспийского моря (далее - морские воды), внутренних вод Российской Федерации (за исключением внутренних морских вод Российской Федерации) и информирует об этом органы исполнительной власти субъектов Российской Федерации. Указанное объявление содержит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срок приема документов для заключения договора;</w:t>
      </w:r>
    </w:p>
    <w:bookmarkStart w:id="50" w:name="P50"/>
    <w:bookmarkEnd w:id="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виды водных биоресурсов, объемы и районы добычи (вылова) водных биоресурсов на основании данных научных исследований, сроки добычи (вылова) водных биоресурсов.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16.02.2021 N 198)</w:t>
      </w:r>
    </w:p>
    <w:bookmarkStart w:id="52" w:name="P52"/>
    <w:bookmarkEnd w:id="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2(1). Федеральное агентство по рыболовству на основании протоколов, принятых по результатам сессий комиссий, созданных в соответствии с международными договорами Российской Федерации в области рыболовства и сохранения водных биоресурсов (далее - международные договоры Российской Федерации), в 30-дневный срок со дня принятия указанных протоколов публикует на своем официальном сайте в информационно-телекоммуникационной сети "Интернет" объявление о подготовке и заключении договоров в отношении водных биоресурсов открытого моря и районов действия международных договоров Российской Федерации, которое содержит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срок приема документов для заключения договора;</w:t>
      </w:r>
    </w:p>
    <w:bookmarkStart w:id="54" w:name="P54"/>
    <w:bookmarkEnd w:id="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виды водных биоресурсов, районы и сроки добычи (вылова) водных биоресурсов в открытом море и (или) в районах действия международных договоров Российской Федерации, объемы добычи (вылова) водных биоресурсов, которые установлены для всех сторон - участниц международного договора Российской Федерации без разбивки для каждой стороны;</w:t>
      </w:r>
    </w:p>
    <w:bookmarkStart w:id="55" w:name="P55"/>
    <w:bookmarkEnd w:id="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виды водных биоресурсов, районы и сроки добычи (вылова) водных биоресурсов в открытом море и (или) в районах действия международных договоров Российской Федерации, в отношении запасов которых международным договором Российской Федерации не установлены меры по сохранению таких видов водных биоресурсов;</w:t>
      </w:r>
    </w:p>
    <w:bookmarkStart w:id="56" w:name="P56"/>
    <w:bookmarkEnd w:id="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правила и (или) требования осуществления рыболовства в отношении видов водных биоресурсов, указанных в </w:t>
      </w:r>
      <w:hyperlink w:history="0" w:anchor="P54" w:tooltip="б) виды водных биоресурсов, районы и сроки добычи (вылова) водных биоресурсов в открытом море и (или) в районах действия международных договоров Российской Федерации, объемы добычи (вылова) водных биоресурсов, которые установлены для всех сторон - участниц международного договора Российской Федерации без разбивки для каждой стороны;">
        <w:r>
          <w:rPr>
            <w:sz w:val="24"/>
            <w:color w:val="0000ff"/>
          </w:rPr>
          <w:t xml:space="preserve">подпунктах "б"</w:t>
        </w:r>
      </w:hyperlink>
      <w:r>
        <w:rPr>
          <w:sz w:val="24"/>
        </w:rPr>
        <w:t xml:space="preserve"> и </w:t>
      </w:r>
      <w:hyperlink w:history="0" w:anchor="P55" w:tooltip="в) виды водных биоресурсов, районы и сроки добычи (вылова) водных биоресурсов в открытом море и (или) в районах действия международных договоров Российской Федерации, в отношении запасов которых международным договором Российской Федерации не установлены меры по сохранению таких видов водных биоресурсов;">
        <w:r>
          <w:rPr>
            <w:sz w:val="24"/>
            <w:color w:val="0000ff"/>
          </w:rPr>
          <w:t xml:space="preserve">"в"</w:t>
        </w:r>
      </w:hyperlink>
      <w:r>
        <w:rPr>
          <w:sz w:val="24"/>
        </w:rPr>
        <w:t xml:space="preserve"> настоящего пункта, установленные в рамках международного договора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2(1)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16.02.2021 N 198)</w:t>
      </w:r>
    </w:p>
    <w:bookmarkStart w:id="58" w:name="P58"/>
    <w:bookmarkEnd w:id="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После публикации объявлений, указанных в </w:t>
      </w:r>
      <w:hyperlink w:history="0" w:anchor="P48" w:tooltip="2. Федеральное агентство по рыболовству не позднее 1 ноября года, предшествующего году осуществления рыболовства, публикует на своем официальном сайте в информационно-телекоммуникационной сети &quot;Интернет&quot; объявление о подготовке и заключении договоров в отношении водных биоресурсов внутренних морских вод Российской Федерации, территориального моря Российской Федерации, исключительной экономической зоны Российской Федерации, континентального шельфа Российской Федерации, Каспийского моря (далее - морские во...">
        <w:r>
          <w:rPr>
            <w:sz w:val="24"/>
            <w:color w:val="0000ff"/>
          </w:rPr>
          <w:t xml:space="preserve">пунктах 2</w:t>
        </w:r>
      </w:hyperlink>
      <w:r>
        <w:rPr>
          <w:sz w:val="24"/>
        </w:rPr>
        <w:t xml:space="preserve"> и </w:t>
      </w:r>
      <w:hyperlink w:history="0" w:anchor="P52" w:tooltip="2(1). Федеральное агентство по рыболовству на основании протоколов, принятых по результатам сессий комиссий, созданных в соответствии с международными договорами Российской Федерации в области рыболовства и сохранения водных биоресурсов (далее - международные договоры Российской Федерации), в 30-дневный срок со дня принятия указанных протоколов публикует на своем официальном сайте в информационно-телекоммуникационной сети &quot;Интернет&quot; объявление о подготовке и заключении договоров в отношении водных биорес...">
        <w:r>
          <w:rPr>
            <w:sz w:val="24"/>
            <w:color w:val="0000ff"/>
          </w:rPr>
          <w:t xml:space="preserve">2(1)</w:t>
        </w:r>
      </w:hyperlink>
      <w:r>
        <w:rPr>
          <w:sz w:val="24"/>
        </w:rPr>
        <w:t xml:space="preserve"> настоящих Правил, подготовку и заключение договора осуществляют: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органы исполнительной власти субъектов Российской Федерации - в отношении водных биоресурсов внутренних вод Российской Федерации (за исключением внутренних морских вод Российской Федерации);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Федеральное агентство по рыболовству - в отношении водных биоресурсов морских вод, открытого моря и районов действия международных договоров Российской Федерации, катадромных, трансграничных видов рыб, а также анадромных видов рыб, регулирование добычи (вылова) которых не осуществляется в соответствии со </w:t>
      </w:r>
      <w:r>
        <w:rPr>
          <w:sz w:val="24"/>
        </w:rPr>
        <w:t xml:space="preserve">статьей 29.1</w:t>
      </w:r>
      <w:r>
        <w:rPr>
          <w:sz w:val="24"/>
        </w:rPr>
        <w:t xml:space="preserve"> Федерального закона "О рыболовстве и сохранении водных биологических ресурсов".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16.02.2021 N 198)</w:t>
      </w:r>
    </w:p>
    <w:bookmarkStart w:id="62" w:name="P62"/>
    <w:bookmarkEnd w:id="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Заявление о заключении договора представляется в срок, установленный в объявлении о подготовке и заключении договоров, юридическим лицом или индивидуальным предпринимателем, зарегистрированными в Российской Федерации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государственной регистрации юридических лиц и индивидуальных предпринимателей" (далее - заявитель), в соответствующий орган, указанный в </w:t>
      </w:r>
      <w:hyperlink w:history="0" w:anchor="P58" w:tooltip="3. После публикации объявлений, указанных в пунктах 2 и 2(1) настоящих Правил, подготовку и заключение договора осуществляют: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настоящих Правил (далее - уполномоченный орган), в письменной форме непосредственно или почтовым отправлением либо в электронной форме в виде электронного документа, подписанного электронной подписью, или с использованием федеральной государственной информационной системы "Единый портал государственных и муниципальных услуг (функций).".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Указанные в </w:t>
      </w:r>
      <w:hyperlink w:history="0" w:anchor="P62" w:tooltip="4. Заявление о заключении договора представляется в срок, установленный в объявлении о подготовке и заключении договоров, юридическим лицом или индивидуальным предпринимателем, зарегистрированными в Российской Федерации в соответствии с Федеральным законом &quot;О государственной регистрации юридических лиц и индивидуальных предпринимателей&quot; (далее - заявитель), в соответствующий орган, указанный в пункте 3 настоящих Правил (далее - уполномоченный орган), в письменной форме непосредственно или почтовым отправ..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 юридические лица не должны находиться под контролем иностранного инвестора, за исключением случая, если контроль иностранного инвестора в отношении таких юридических лиц установлен в порядке, предусмотренном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29.08.2015 N 909)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</w:t>
      </w:r>
      <w:r>
        <w:rPr>
          <w:sz w:val="24"/>
        </w:rPr>
        <w:t xml:space="preserve"> заявления утверждается Министерством сельского хозяйства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03.08.2012 N 796)</w:t>
      </w:r>
    </w:p>
    <w:bookmarkStart w:id="67" w:name="P67"/>
    <w:bookmarkEnd w:id="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4(1). В заявлении указываются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для юридических лиц - наименование, адрес места нахождения, банковские реквизиты, идентификационный номер налогоплательщика (ИНН), основной государственный регистрационный номер (ОГРН), номер контактного телефона заявителя;</w:t>
      </w:r>
    </w:p>
    <w:p>
      <w:pPr>
        <w:pStyle w:val="0"/>
        <w:jc w:val="both"/>
      </w:pPr>
      <w:r>
        <w:rPr>
          <w:sz w:val="24"/>
        </w:rPr>
        <w:t xml:space="preserve">(пп. "а"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14.02.2017 N 185)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для индивидуальных предпринимателей - фамилия, имя, отчество (при наличии), данные документа, удостоверяющего личность, место жительства, банковские реквизиты, идентификационный номер налогоплательщика (ИНН), страховой номер индивидуального лицевого счета в системе обязательного пенсионного страхования, основной государственный регистрационный номер индивидуального предпринимателя (ОГРНИП), номер контактного телефона;</w:t>
      </w:r>
    </w:p>
    <w:p>
      <w:pPr>
        <w:pStyle w:val="0"/>
        <w:jc w:val="both"/>
      </w:pPr>
      <w:r>
        <w:rPr>
          <w:sz w:val="24"/>
        </w:rPr>
        <w:t xml:space="preserve">(пп. "б"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14.02.2017 N 185)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вид водных биоресурсов, вид рыболовства, объем, район и сроки добычи (вылова) такого вида водных биоресурсов;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типы судов, орудия и способы добычи (вылова) водных биоресурсов;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сведения о нахождении или ненахождении заявителя под контролем иностранного инвестора - для юридического лица;</w:t>
      </w:r>
    </w:p>
    <w:p>
      <w:pPr>
        <w:pStyle w:val="0"/>
        <w:jc w:val="both"/>
      </w:pPr>
      <w:r>
        <w:rPr>
          <w:sz w:val="24"/>
        </w:rPr>
        <w:t xml:space="preserve">(пп. "д"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29.08.2015 N 909)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в отношении такого юридического лица установлен в порядке, предусмотренном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государства";</w:t>
      </w:r>
    </w:p>
    <w:p>
      <w:pPr>
        <w:pStyle w:val="0"/>
        <w:jc w:val="both"/>
      </w:pPr>
      <w:r>
        <w:rPr>
          <w:sz w:val="24"/>
        </w:rPr>
        <w:t xml:space="preserve">(пп. "е"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29.08.2015 N 909)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утратил силу с 1 января 2019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17.10.2017 N 1264.</w:t>
      </w:r>
    </w:p>
    <w:p>
      <w:pPr>
        <w:pStyle w:val="0"/>
        <w:jc w:val="both"/>
      </w:pPr>
      <w:r>
        <w:rPr>
          <w:sz w:val="24"/>
        </w:rPr>
        <w:t xml:space="preserve">(п. 4(1)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03.08.2012 N 796)</w:t>
      </w:r>
    </w:p>
    <w:bookmarkStart w:id="80" w:name="P80"/>
    <w:bookmarkEnd w:id="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 заявлению прилагаются: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03.08.2012 N 796;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28.09.2015 N 1024;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03.08.2012 N 796;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используемые для добычи (вылова) водных биоресурсов, плавающие под Государственным флагом Российской Федерации и зарегистрированные в установленном законодательством Российской Федерации порядке (в случае если рыболовство осуществляется с использованием судов):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свидетельство о праве собственности на судно, а для судов с главным двигателем мощностью менее 55 киловатт и валовой вместимостью менее 80 тонн - судовой билет;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договор аренды - для арендованных судов;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03.08.2012 N 796;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заверенный в установленном законодательством Российской Федерации порядке документ, подтверждающий наличие на судне технических средств контроля, обеспечивающих постоянную автоматическую передачу информации о местоположении судна (в случае если рыболовство осуществляется с использованием самоходных судов с главным двигателем мощностью более 55 киловатт и валовой вместимостью более 80 тонн).</w:t>
      </w:r>
    </w:p>
    <w:bookmarkStart w:id="89" w:name="P89"/>
    <w:bookmarkEnd w:id="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5(1). Уполномоченный орган в течение 1 рабочего дня со дня представления заявления и прилагаемых к нему документов 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в отношении заявителя следующие сведения:</w:t>
      </w:r>
    </w:p>
    <w:bookmarkStart w:id="90" w:name="P90"/>
    <w:bookmarkEnd w:id="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сведения из Единого государственного реестра юридических лиц (Единого государственного реестра индивидуальных предпринимателей) - в Федеральной налоговой службе;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утратил силу с 1 января 2019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17.10.2017 N 1264;</w:t>
      </w:r>
    </w:p>
    <w:bookmarkStart w:id="92" w:name="P92"/>
    <w:bookmarkEnd w:id="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в заявке указано, что контроль иностранного инвестора в отношении заявителя установлен в порядке, предусмотренном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государства"), - в Федеральной антимонопольной службе.</w:t>
      </w:r>
    </w:p>
    <w:p>
      <w:pPr>
        <w:pStyle w:val="0"/>
        <w:jc w:val="both"/>
      </w:pPr>
      <w:r>
        <w:rPr>
          <w:sz w:val="24"/>
        </w:rPr>
        <w:t xml:space="preserve">(пп. "в"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29.08.2015 N 909)</w:t>
      </w:r>
    </w:p>
    <w:p>
      <w:pPr>
        <w:pStyle w:val="0"/>
        <w:jc w:val="both"/>
      </w:pPr>
      <w:r>
        <w:rPr>
          <w:sz w:val="24"/>
        </w:rPr>
        <w:t xml:space="preserve">(п. 5(1)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03.08.2012 N 796)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5(2). Федеральная налоговая служба представляет в течение 1 рабочего дня со дня получения запроса в уполномоченный орган сведения, указанные в </w:t>
      </w:r>
      <w:hyperlink w:history="0" w:anchor="P90" w:tooltip="а) сведения из Единого государственного реестра юридических лиц (Единого государственного реестра индивидуальных предпринимателей) - в Федеральной налоговой службе;">
        <w:r>
          <w:rPr>
            <w:sz w:val="24"/>
            <w:color w:val="0000ff"/>
          </w:rPr>
          <w:t xml:space="preserve">подпункте "а" пункта 5(1)</w:t>
        </w:r>
      </w:hyperlink>
      <w:r>
        <w:rPr>
          <w:sz w:val="24"/>
        </w:rPr>
        <w:t xml:space="preserve"> настоящих Правил, в форме, в которой поступил межведомственный запрос.</w:t>
      </w:r>
    </w:p>
    <w:p>
      <w:pPr>
        <w:pStyle w:val="0"/>
        <w:jc w:val="both"/>
      </w:pPr>
      <w:r>
        <w:rPr>
          <w:sz w:val="24"/>
        </w:rPr>
        <w:t xml:space="preserve">(п. 5(2)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03.08.2012 N 796)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5(3). Утратил силу с 1 января 2019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17.10.2017 N 1264.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5(3-1). Федеральная антимонопольная служба в течение 1 рабочего дня со дня получения межведомственного запроса представляет в уполномоченный орган копию решения Федеральной антимонопольной службы, указанного в </w:t>
      </w:r>
      <w:hyperlink w:history="0" w:anchor="P92" w:tooltip="в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в заявке указано, что контроль иностранного инвестора в отношении заявителя установлен в порядке, предусмотренном Федеральным законом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)...">
        <w:r>
          <w:rPr>
            <w:sz w:val="24"/>
            <w:color w:val="0000ff"/>
          </w:rPr>
          <w:t xml:space="preserve">подпункте "в" пункта 5(1)</w:t>
        </w:r>
      </w:hyperlink>
      <w:r>
        <w:rPr>
          <w:sz w:val="24"/>
        </w:rPr>
        <w:t xml:space="preserve"> настоящих Правил, в форме, в которой поступил запрос.</w:t>
      </w:r>
    </w:p>
    <w:p>
      <w:pPr>
        <w:pStyle w:val="0"/>
        <w:jc w:val="both"/>
      </w:pPr>
      <w:r>
        <w:rPr>
          <w:sz w:val="24"/>
        </w:rPr>
        <w:t xml:space="preserve">(п. 5(3-1)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29.08.2015 N 909)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5(4). Заявитель вправе по собственной инициативе представить в уполномоченный орган документы, подтверждающие сведения, указанные в </w:t>
      </w:r>
      <w:hyperlink w:history="0" w:anchor="P89" w:tooltip="5(1). Уполномоченный орган в течение 1 рабочего дня со дня представления заявления и прилагаемых к нему документов 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в отношении заявителя следующие сведения:">
        <w:r>
          <w:rPr>
            <w:sz w:val="24"/>
            <w:color w:val="0000ff"/>
          </w:rPr>
          <w:t xml:space="preserve">пункте 5(1)</w:t>
        </w:r>
      </w:hyperlink>
      <w:r>
        <w:rPr>
          <w:sz w:val="24"/>
        </w:rPr>
        <w:t xml:space="preserve"> настоящих Правил. При этом документы, подтверждающие сведения, указанные в </w:t>
      </w:r>
      <w:hyperlink w:history="0" w:anchor="P90" w:tooltip="а) сведения из Единого государственного реестра юридических лиц (Единого государственного реестра индивидуальных предпринимателей) - в Федеральной налоговой службе;">
        <w:r>
          <w:rPr>
            <w:sz w:val="24"/>
            <w:color w:val="0000ff"/>
          </w:rPr>
          <w:t xml:space="preserve">подпункте "а" пункта 5(1)</w:t>
        </w:r>
      </w:hyperlink>
      <w:r>
        <w:rPr>
          <w:sz w:val="24"/>
        </w:rPr>
        <w:t xml:space="preserve"> настоящих Правил, либо копии указанных документов, заверенные в установленном законодательством Российской Федерации порядке, должны быть получены не ранее чем за 6 месяцев до дня представления заявления и прилагаемых к нему документов.</w:t>
      </w:r>
    </w:p>
    <w:p>
      <w:pPr>
        <w:pStyle w:val="0"/>
        <w:jc w:val="both"/>
      </w:pPr>
      <w:r>
        <w:rPr>
          <w:sz w:val="24"/>
        </w:rPr>
        <w:t xml:space="preserve">(п. 5(4)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03.08.2012 N 796)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Заключение договора по результатам аукциона по продаже права на заключение договора пользования водными биоресурсами, которые ранее не были отнесены к объектам рыболовства или добыча (вылов) которых осуществляется в новых районах их добычи (вылова), осуществляется на основании протокола о результатах такого аукциона и данных о поступлении доплаты (разницы между задатком и окончательной стоимостью объема добычи (вылова) водных биоресурсов), которую победитель аукциона обязан перечислить на счет, указанный организатором аукциона.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Документы, предусмотренные </w:t>
      </w:r>
      <w:hyperlink w:history="0" w:anchor="P62" w:tooltip="4. Заявление о заключении договора представляется в срок, установленный в объявлении о подготовке и заключении договоров, юридическим лицом или индивидуальным предпринимателем, зарегистрированными в Российской Федерации в соответствии с Федеральным законом &quot;О государственной регистрации юридических лиц и индивидуальных предпринимателей&quot; (далее - заявитель), в соответствующий орган, указанный в пункте 3 настоящих Правил (далее - уполномоченный орган), в письменной форме непосредственно или почтовым отправ...">
        <w:r>
          <w:rPr>
            <w:sz w:val="24"/>
            <w:color w:val="0000ff"/>
          </w:rPr>
          <w:t xml:space="preserve">пунктами 4</w:t>
        </w:r>
      </w:hyperlink>
      <w:r>
        <w:rPr>
          <w:sz w:val="24"/>
        </w:rPr>
        <w:t xml:space="preserve"> и </w:t>
      </w:r>
      <w:hyperlink w:history="0" w:anchor="P80" w:tooltip="5. К заявлению прилагаются: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настоящих Правил, рассматриваются уполномоченным органом в течение 10 дней с даты их получения. По результатам рассмотрения принимается решение о заключении договора либо об отказе в заключении договора по следующим основаниям: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отсутствие в заявлении сведений, предусмотренных </w:t>
      </w:r>
      <w:hyperlink w:history="0" w:anchor="P67" w:tooltip="4(1). В заявлении указываются следующие сведения:">
        <w:r>
          <w:rPr>
            <w:sz w:val="24"/>
            <w:color w:val="0000ff"/>
          </w:rPr>
          <w:t xml:space="preserve">пунктом 4(1)</w:t>
        </w:r>
      </w:hyperlink>
      <w:r>
        <w:rPr>
          <w:sz w:val="24"/>
        </w:rPr>
        <w:t xml:space="preserve"> настоящих Правил, а также несоответствие сведений, указанных в заявлении, правилам и ограничениям рыболовства, установленным в соответствии с законодательством Российской Федерации, и (или) </w:t>
      </w:r>
      <w:hyperlink w:history="0" w:anchor="P54" w:tooltip="б) виды водных биоресурсов, районы и сроки добычи (вылова) водных биоресурсов в открытом море и (или) в районах действия международных договоров Российской Федерации, объемы добычи (вылова) водных биоресурсов, которые установлены для всех сторон - участниц международного договора Российской Федерации без разбивки для каждой стороны;">
        <w:r>
          <w:rPr>
            <w:sz w:val="24"/>
            <w:color w:val="0000ff"/>
          </w:rPr>
          <w:t xml:space="preserve">подпунктам "б"</w:t>
        </w:r>
      </w:hyperlink>
      <w:r>
        <w:rPr>
          <w:sz w:val="24"/>
        </w:rPr>
        <w:t xml:space="preserve"> - </w:t>
      </w:r>
      <w:hyperlink w:history="0" w:anchor="P56" w:tooltip="г) правила и (или) требования осуществления рыболовства в отношении видов водных биоресурсов, указанных в подпунктах &quot;б&quot; и &quot;в&quot; настоящего пункта, установленные в рамках международного договора Российской Федерации.">
        <w:r>
          <w:rPr>
            <w:sz w:val="24"/>
            <w:color w:val="0000ff"/>
          </w:rPr>
          <w:t xml:space="preserve">"г" пункта 2(1)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jc w:val="both"/>
      </w:pPr>
      <w:r>
        <w:rPr>
          <w:sz w:val="24"/>
        </w:rPr>
        <w:t xml:space="preserve">(пп. "а"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16.02.2021 N 198)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представление не всех документов, предусмотренных </w:t>
      </w:r>
      <w:hyperlink w:history="0" w:anchor="P80" w:tooltip="5. К заявлению прилагаются: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наличие в представленных документах недостоверной, искаженной или неполной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совершение заявителем в предшествующем и текущем календарных годах 2 или более нарушений правил рыболовства, установленных в соответствии с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Федерации, в результате чего был причинен крупный ущерб водным биоресурсам;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отсутствие водных биоресурсов, указанных в заявлении, в информации, предусмотренной </w:t>
      </w:r>
      <w:hyperlink w:history="0" w:anchor="P50" w:tooltip="б) виды водных биоресурсов, объемы и районы добычи (вылова) водных биоресурсов на основании данных научных исследований, сроки добычи (вылова) водных биоресурсов.">
        <w:r>
          <w:rPr>
            <w:sz w:val="24"/>
            <w:color w:val="0000ff"/>
          </w:rPr>
          <w:t xml:space="preserve">подпунктом "б" пункта 2</w:t>
        </w:r>
      </w:hyperlink>
      <w:r>
        <w:rPr>
          <w:sz w:val="24"/>
        </w:rPr>
        <w:t xml:space="preserve"> настоящих Правил или </w:t>
      </w:r>
      <w:hyperlink w:history="0" w:anchor="P54" w:tooltip="б) виды водных биоресурсов, районы и сроки добычи (вылова) водных биоресурсов в открытом море и (или) в районах действия международных договоров Российской Федерации, объемы добычи (вылова) водных биоресурсов, которые установлены для всех сторон - участниц международного договора Российской Федерации без разбивки для каждой стороны;">
        <w:r>
          <w:rPr>
            <w:sz w:val="24"/>
            <w:color w:val="0000ff"/>
          </w:rPr>
          <w:t xml:space="preserve">подпунктами "б"</w:t>
        </w:r>
      </w:hyperlink>
      <w:r>
        <w:rPr>
          <w:sz w:val="24"/>
        </w:rPr>
        <w:t xml:space="preserve"> и </w:t>
      </w:r>
      <w:hyperlink w:history="0" w:anchor="P55" w:tooltip="в) виды водных биоресурсов, районы и сроки добычи (вылова) водных биоресурсов в открытом море и (или) в районах действия международных договоров Российской Федерации, в отношении запасов которых международным договором Российской Федерации не установлены меры по сохранению таких видов водных биоресурсов;">
        <w:r>
          <w:rPr>
            <w:sz w:val="24"/>
            <w:color w:val="0000ff"/>
          </w:rPr>
          <w:t xml:space="preserve">"в" пункта 2(1)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jc w:val="both"/>
      </w:pPr>
      <w:r>
        <w:rPr>
          <w:sz w:val="24"/>
        </w:rPr>
        <w:t xml:space="preserve">(пп. "д"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16.02.2021 N 198)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отсутствие возможности добычи (вылова) вида водных биоресурсов в объеме и районе добычи (вылова) водных биоресурсов, указанных в заявлении, на основании данных научных исследований - в отношении водных биоресурсов морских вод, внутренних вод Российской Федерации (за исключением внутренних морских вод Российской Федерации);</w:t>
      </w:r>
    </w:p>
    <w:p>
      <w:pPr>
        <w:pStyle w:val="0"/>
        <w:jc w:val="both"/>
      </w:pPr>
      <w:r>
        <w:rPr>
          <w:sz w:val="24"/>
        </w:rPr>
        <w:t xml:space="preserve">(пп. "е"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16.02.2021 N 198)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утратил силу с 1 января 2019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17.10.2017 N 1264.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Уполномоченный орган составляет в соответствии с требованиями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"О рыболовстве и сохранении водных биологических ресурсов" договор в 2 экземплярах по </w:t>
      </w:r>
      <w:hyperlink w:history="0" w:anchor="P133" w:tooltip="ФОРМА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, утвержденной Постановлением Правительства Российской Федерации от 25 августа 2008 г. N 643.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После подписания уполномоченным должностным лицом договора (в 2 экземплярах) уполномоченный орган представляет его заявителю на подпись непосредственно или направляет письмом с уведомлением о вручении, о чем в течение 1 рабочего дня сообщается заявителю в форме, в которой поступило в уполномоченный орган заявление.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03.08.2012 N 796)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Заявитель или его представитель (при наличии документов, подтверждающих полномочия на подписание договора) в течение 5 рабочих дней с даты получения договора (в 2 экземплярах), подписанного уполномоченным должностным лицом, подписывает его и направляет 1 экземпляр подписанного договора в уполномоченный орган или извещает уполномоченный орган об отказе от подписания договора.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Непредставление заявителем в указанный срок подписанного им договора или извещения об отказе от подписания договора признается отказом заявителя от заключения договора.</w:t>
      </w:r>
    </w:p>
    <w:bookmarkStart w:id="119" w:name="P119"/>
    <w:bookmarkEnd w:id="11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Договор заключается не более чем на один календарный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достижения объемов добычи (вылова) водных биоресурсов, предусмотренных </w:t>
      </w:r>
      <w:hyperlink w:history="0" w:anchor="P50" w:tooltip="б) виды водных биоресурсов, объемы и районы добычи (вылова) водных биоресурсов на основании данных научных исследований, сроки добычи (вылова) водных биоресурсов.">
        <w:r>
          <w:rPr>
            <w:sz w:val="24"/>
            <w:color w:val="0000ff"/>
          </w:rPr>
          <w:t xml:space="preserve">подпунктом "б" пункта 2</w:t>
        </w:r>
      </w:hyperlink>
      <w:r>
        <w:rPr>
          <w:sz w:val="24"/>
        </w:rPr>
        <w:t xml:space="preserve"> или </w:t>
      </w:r>
      <w:hyperlink w:history="0" w:anchor="P54" w:tooltip="б) виды водных биоресурсов, районы и сроки добычи (вылова) водных биоресурсов в открытом море и (или) в районах действия международных договоров Российской Федерации, объемы добычи (вылова) водных биоресурсов, которые установлены для всех сторон - участниц международного договора Российской Федерации без разбивки для каждой стороны;">
        <w:r>
          <w:rPr>
            <w:sz w:val="24"/>
            <w:color w:val="0000ff"/>
          </w:rPr>
          <w:t xml:space="preserve">подпунктом "б" пункта 2(1)</w:t>
        </w:r>
      </w:hyperlink>
      <w:r>
        <w:rPr>
          <w:sz w:val="24"/>
        </w:rPr>
        <w:t xml:space="preserve"> настоящих Правил, уполномоченный орган уведомляет заявителей о прекращении права на добычу (вылов) водных биоресурсов, объем добычи (вылова) которых достигнут, в связи с истечением срока действия права на добычу (вылов) водных биоресурсов.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</w:t>
      </w:r>
      <w:r>
        <w:rPr>
          <w:sz w:val="24"/>
        </w:rPr>
        <w:t xml:space="preserve"> направления уведомления, предусмотренного настоящим пунктом, устанавливается Министерством сельского хозяйства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11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16.02.2021 N 198)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25 августа 2008 г. N 643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33" w:name="P133"/>
    <w:bookmarkEnd w:id="133"/>
    <w:p>
      <w:pPr>
        <w:pStyle w:val="0"/>
        <w:jc w:val="center"/>
      </w:pPr>
      <w:r>
        <w:rPr>
          <w:sz w:val="24"/>
        </w:rPr>
        <w:t xml:space="preserve">ФОРМА</w:t>
      </w:r>
    </w:p>
    <w:p>
      <w:pPr>
        <w:pStyle w:val="0"/>
        <w:jc w:val="center"/>
      </w:pPr>
      <w:r>
        <w:rPr>
          <w:sz w:val="24"/>
        </w:rPr>
        <w:t xml:space="preserve">примерного договора пользования водными биологическими</w:t>
      </w:r>
    </w:p>
    <w:p>
      <w:pPr>
        <w:pStyle w:val="0"/>
        <w:jc w:val="center"/>
      </w:pPr>
      <w:r>
        <w:rPr>
          <w:sz w:val="24"/>
        </w:rPr>
        <w:t xml:space="preserve">ресурсами, общий допустимый улов которых</w:t>
      </w:r>
    </w:p>
    <w:p>
      <w:pPr>
        <w:pStyle w:val="0"/>
        <w:jc w:val="center"/>
      </w:pPr>
      <w:r>
        <w:rPr>
          <w:sz w:val="24"/>
        </w:rPr>
        <w:t xml:space="preserve">не устанавливается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03.08.2012 </w:t>
            </w:r>
            <w:r>
              <w:rPr>
                <w:sz w:val="24"/>
                <w:color w:val="392c69"/>
              </w:rPr>
              <w:t xml:space="preserve">N 796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14.02.2017 </w:t>
            </w:r>
            <w:r>
              <w:rPr>
                <w:sz w:val="24"/>
                <w:color w:val="392c69"/>
              </w:rPr>
              <w:t xml:space="preserve">N 185</w:t>
            </w:r>
            <w:r>
              <w:rPr>
                <w:sz w:val="24"/>
                <w:color w:val="392c69"/>
              </w:rPr>
              <w:t xml:space="preserve">, от 17.10.2017 </w:t>
            </w:r>
            <w:r>
              <w:rPr>
                <w:sz w:val="24"/>
                <w:color w:val="392c69"/>
              </w:rPr>
              <w:t xml:space="preserve">N 1264</w:t>
            </w:r>
            <w:r>
              <w:rPr>
                <w:sz w:val="24"/>
                <w:color w:val="392c69"/>
              </w:rPr>
              <w:t xml:space="preserve">, от 16.02.2021 </w:t>
            </w:r>
            <w:r>
              <w:rPr>
                <w:sz w:val="24"/>
                <w:color w:val="392c69"/>
              </w:rPr>
              <w:t xml:space="preserve">N 198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"__" _____________ 200_ г.</w:t>
      </w:r>
    </w:p>
    <w:p>
      <w:pPr>
        <w:pStyle w:val="1"/>
        <w:jc w:val="both"/>
      </w:pPr>
      <w:r>
        <w:rPr>
          <w:sz w:val="20"/>
        </w:rPr>
        <w:t xml:space="preserve">(место заключения договора)                      (дата заключения договора)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органа государственной власти)</w:t>
      </w:r>
    </w:p>
    <w:p>
      <w:pPr>
        <w:pStyle w:val="1"/>
        <w:jc w:val="both"/>
      </w:pPr>
      <w:r>
        <w:rPr>
          <w:sz w:val="20"/>
        </w:rPr>
        <w:t xml:space="preserve">в лице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(должность, фамилия, имя, отчество)</w:t>
      </w:r>
    </w:p>
    <w:p>
      <w:pPr>
        <w:pStyle w:val="1"/>
        <w:jc w:val="both"/>
      </w:pPr>
      <w:r>
        <w:rPr>
          <w:sz w:val="20"/>
        </w:rPr>
        <w:t xml:space="preserve">действующего на основании 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(положение, доверенность - указать нужное)</w:t>
      </w:r>
    </w:p>
    <w:p>
      <w:pPr>
        <w:pStyle w:val="1"/>
        <w:jc w:val="both"/>
      </w:pPr>
      <w:r>
        <w:rPr>
          <w:sz w:val="20"/>
        </w:rPr>
        <w:t xml:space="preserve">именуемый в дальнейшем органом государственной  власти, с одной стороны,  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(полное наименование юридического лица или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в лице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(фамилия, имя, отчество гражданина или лица, действующего от имени</w:t>
      </w:r>
    </w:p>
    <w:p>
      <w:pPr>
        <w:pStyle w:val="1"/>
        <w:jc w:val="both"/>
      </w:pPr>
      <w:r>
        <w:rPr>
          <w:sz w:val="20"/>
        </w:rPr>
        <w:t xml:space="preserve">         юридического лица либо от имени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действующего на основании 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(документ, удостоверяющий личность,</w:t>
      </w:r>
    </w:p>
    <w:p>
      <w:pPr>
        <w:pStyle w:val="1"/>
        <w:jc w:val="both"/>
      </w:pPr>
      <w:r>
        <w:rPr>
          <w:sz w:val="20"/>
        </w:rPr>
        <w:t xml:space="preserve">                                        доверенность и т.п.)</w:t>
      </w:r>
    </w:p>
    <w:p>
      <w:pPr>
        <w:pStyle w:val="1"/>
        <w:jc w:val="both"/>
      </w:pPr>
      <w:r>
        <w:rPr>
          <w:sz w:val="20"/>
        </w:rPr>
        <w:t xml:space="preserve">именуемый   в   дальнейшем   юридическим   лицом     или     индивидуальным</w:t>
      </w:r>
    </w:p>
    <w:p>
      <w:pPr>
        <w:pStyle w:val="1"/>
        <w:jc w:val="both"/>
      </w:pPr>
      <w:r>
        <w:rPr>
          <w:sz w:val="20"/>
        </w:rPr>
        <w:t xml:space="preserve">предпринимателем,  с  другой  стороны,  совместно  именуемые  Сторонами, на</w:t>
      </w:r>
    </w:p>
    <w:p>
      <w:pPr>
        <w:pStyle w:val="1"/>
        <w:jc w:val="both"/>
      </w:pPr>
      <w:r>
        <w:rPr>
          <w:sz w:val="20"/>
        </w:rPr>
        <w:t xml:space="preserve">основании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(реквизиты акта уполномоченного органа, на основании которого</w:t>
      </w:r>
    </w:p>
    <w:p>
      <w:pPr>
        <w:pStyle w:val="1"/>
        <w:jc w:val="both"/>
      </w:pPr>
      <w:r>
        <w:rPr>
          <w:sz w:val="20"/>
        </w:rPr>
        <w:t xml:space="preserve">                                заключается договор)</w:t>
      </w:r>
    </w:p>
    <w:p>
      <w:pPr>
        <w:pStyle w:val="1"/>
        <w:jc w:val="both"/>
      </w:pPr>
      <w:r>
        <w:rPr>
          <w:sz w:val="20"/>
        </w:rPr>
        <w:t xml:space="preserve">заключили настоящий договор о следующем: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I. Предмет договора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1.  В  соответствии с настоящим договором орган государственной власти,</w:t>
      </w:r>
    </w:p>
    <w:p>
      <w:pPr>
        <w:pStyle w:val="1"/>
        <w:jc w:val="both"/>
      </w:pPr>
      <w:r>
        <w:rPr>
          <w:sz w:val="20"/>
        </w:rPr>
        <w:t xml:space="preserve">действующий  в  соответствии  с  законодательством  Российской  Федерации о</w:t>
      </w:r>
    </w:p>
    <w:p>
      <w:pPr>
        <w:pStyle w:val="1"/>
        <w:jc w:val="both"/>
      </w:pPr>
      <w:r>
        <w:rPr>
          <w:sz w:val="20"/>
        </w:rPr>
        <w:t xml:space="preserve">рыболовстве  и  сохранении  водных биологических ресурсов, предоставляет, а</w:t>
      </w:r>
    </w:p>
    <w:p>
      <w:pPr>
        <w:pStyle w:val="1"/>
        <w:jc w:val="both"/>
      </w:pPr>
      <w:r>
        <w:rPr>
          <w:sz w:val="20"/>
        </w:rPr>
        <w:t xml:space="preserve">юридическое  лицо  или  индивидуальный предприниматель приобретает право на</w:t>
      </w:r>
    </w:p>
    <w:p>
      <w:pPr>
        <w:pStyle w:val="1"/>
        <w:jc w:val="both"/>
      </w:pPr>
      <w:r>
        <w:rPr>
          <w:sz w:val="20"/>
        </w:rPr>
        <w:t xml:space="preserve">добычу  (вылов) следующих водных биологических ресурсов,  общий  допустимый</w:t>
      </w:r>
    </w:p>
    <w:p>
      <w:pPr>
        <w:pStyle w:val="1"/>
        <w:jc w:val="both"/>
      </w:pPr>
      <w:r>
        <w:rPr>
          <w:sz w:val="20"/>
        </w:rPr>
        <w:t xml:space="preserve">улов  которых  не устанавливается  (далее  -  водные биоресурсы),  в  целях</w:t>
      </w:r>
    </w:p>
    <w:p>
      <w:pPr>
        <w:pStyle w:val="1"/>
        <w:jc w:val="both"/>
      </w:pPr>
      <w:r>
        <w:rPr>
          <w:sz w:val="20"/>
        </w:rPr>
        <w:t xml:space="preserve">осуществления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(вид рыболовства,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вид водных биоресурсов)</w:t>
      </w:r>
    </w:p>
    <w:p>
      <w:pPr>
        <w:pStyle w:val="1"/>
        <w:jc w:val="both"/>
      </w:pPr>
      <w:r>
        <w:rPr>
          <w:sz w:val="20"/>
        </w:rPr>
        <w:t xml:space="preserve">в 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(район добычи (вылова) водных биоресурсов)</w:t>
      </w:r>
    </w:p>
    <w:p>
      <w:pPr>
        <w:pStyle w:val="1"/>
        <w:jc w:val="both"/>
      </w:pPr>
      <w:r>
        <w:rPr>
          <w:sz w:val="20"/>
        </w:rPr>
        <w:t xml:space="preserve">в объеме ____________________________________________________________ тонн.</w:t>
      </w:r>
    </w:p>
    <w:p>
      <w:pPr>
        <w:pStyle w:val="1"/>
        <w:jc w:val="both"/>
      </w:pPr>
      <w:r>
        <w:rPr>
          <w:sz w:val="20"/>
        </w:rPr>
        <w:t xml:space="preserve">                  (объем добычи (вылова) водных биоресурсов)</w:t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приобретения юридическим лицом или индивидуальным предпринимателем на аукционе права на заключение настоящего договора копия протокола этого аукциона прилагается к настоящему договору и является его неотъемлемой частью.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II. Права и обязанности Сторон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Орган государственной власти: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осуществляет в пределах своих полномочий контроль за соблюдением юридическим лицом или индивидуальным предпринимателем правил рыболовства, иных норм законодательства Российской Федерации, международных договоров Российской Федерации, а также условий настоящего договора;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осуществляет контроль за освоением объема добычи (вылова) водных биоресурсов, предоставленного юридическому лицу или индивидуальному предпринимателю;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осуществляет контроль за представлением юридическим лицом или индивидуальным предпринимателем статистической отчетности о добыче (вылове) им водных биоресурсов;</w:t>
      </w:r>
    </w:p>
    <w:bookmarkStart w:id="191" w:name="P191"/>
    <w:bookmarkEnd w:id="19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уведомляет юридическое лицо или индивидуального предпринимателя о достижении объема добычи (вылова) водного биоресурса в случае, указанном в </w:t>
      </w:r>
      <w:hyperlink w:history="0" w:anchor="P119" w:tooltip="11. Договор заключается не более чем на один календарный год.">
        <w:r>
          <w:rPr>
            <w:sz w:val="24"/>
            <w:color w:val="0000ff"/>
          </w:rPr>
          <w:t xml:space="preserve">пункте 11</w:t>
        </w:r>
      </w:hyperlink>
      <w:r>
        <w:rPr>
          <w:sz w:val="24"/>
        </w:rPr>
        <w:t xml:space="preserve"> Правил подготовки и заключения договора пользования водными биологическими ресурсами, общий допустимый улов которых не устанавливается, утвержденных постановлением Правительства Российской Федерации от 25 августа 2008 г. N 643 "О подготовке и заключении договора пользования водными биологическими ресурсами, общий допустимый улов которых не устанавливается".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Юридическое лицо или индивидуальный предприниматель: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осуществляет добычу (вылов) водных биоресурсов в соответствии с настоящим договором и соблюдением правил рыболовства, норм и правил безопасности мореплавания, иных норм законодательства Российской Федерации и международных договоров Российской Федерации, а также условий настоящего договора;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приобретает право собственности на добытые водные биоресурсы и продукцию, полученную из них;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осуществляет добычу (вылов) водных биоресурсов в пределах тех объемов, сроков, районов и в отношении тех видов водных биоресурсов, которые указаны в разрешении на добычу (вылов) водных биоресурсов;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осуществляет добычу (вылов) водных биоресурсов с использованием собственных или арендованных судов, которым предоставлено право плавания под Государственным флагом Российской Федерации и которые зарегистрированы в установленном законодательством Российской Федерации порядке (в случае использования судов);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предоставляет в установленном порядке статистическую отчетность о добыче (вылове) водных биоресурсов и производстве рыбной продукции.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III. Срок действия договора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Договор считается заключенным с даты его подписания Сторонами. Срок действия настоящего договора устанавливается с "__" _______ 20__ г. по "__" _______ 20__ г. или до получения юридическим лицом или индивидуальным предпринимателем уведомления, предусмотренного </w:t>
      </w:r>
      <w:hyperlink w:history="0" w:anchor="P191" w:tooltip="г) уведомляет юридическое лицо или индивидуального предпринимателя о достижении объема добычи (вылова) водного биоресурса в случае, указанном в пункте 11 Правил подготовки и заключения договора пользования водными биологическими ресурсами, общий допустимый улов которых не устанавливается, утвержденных постановлением Правительства Российской Федерации от 25 августа 2008 г. N 643 &quot;О подготовке и заключении договора пользования водными биологическими ресурсами, общий допустимый улов которых не устанавливает...">
        <w:r>
          <w:rPr>
            <w:sz w:val="24"/>
            <w:color w:val="0000ff"/>
          </w:rPr>
          <w:t xml:space="preserve">подпунктом "г" пункта 2</w:t>
        </w:r>
      </w:hyperlink>
      <w:r>
        <w:rPr>
          <w:sz w:val="24"/>
        </w:rPr>
        <w:t xml:space="preserve"> настоящего договора.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IV. Порядок прекращения и расторжения договора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Настоящий договор прекращается: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связи с истечением срока его 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 отказе юридического лица или индивидуального предпринимателя, которому предоставлены в пользование водные биоресурсы, от права на добычу (вылов) водных биоресурсов;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связи с ликвидацией юридического лица, которому было предоставлено право на добычу (вылов) водных биоресурсов, или со смертью индивидуального предпринимателя, которому было предоставлено право на добычу (вылов) водных биоресурсов;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 иных случаях, предусмотренных Гражданским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 и другими федеральными законами.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Настоящий договор может быть расторгнут до истечения срока его действия по соглашению Сторон.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По требованию одной из Сторон настоящий договор может быть расторгнут в порядке, предусмотренном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Настоящий договор расторгается до окончания срока его действия по решению Федерального агентства по рыболовству о принудительном прекращении права юридического лица или индивидуального предпринимателя на добычу (вылов) водных биоресурсов, которым было предоставлено такое право, в случае: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если возникла необходимость использования водных объектов для государственных нужд;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если юридическое лицо или индивидуальный предприниматель, у которых имеется право на добычу (вылов) водных биоресурсов, в течение календарного года 2 или более раза нарушили правила рыболовства, в результате чего водным биоресурсам был причинен крупный ущерб, исчисляемый в соответствии со </w:t>
      </w:r>
      <w:r>
        <w:rPr>
          <w:sz w:val="24"/>
        </w:rPr>
        <w:t xml:space="preserve">статьей 53</w:t>
      </w:r>
      <w:r>
        <w:rPr>
          <w:sz w:val="24"/>
        </w:rPr>
        <w:t xml:space="preserve"> Федерального закона "О рыболовстве и сохранении водных биологических ресурсов", или нарушили международные договоры Российской Федерации в области рыболовства и сохранения водных биологических ресурсов.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V. Ответственность Сторон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Сторона, не исполнившая или ненадлежащим образом исполнившая обязательство по настоящему договору,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VI. Рассмотрение и урегулирование споров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Все споры и разногласия, которые могут возникнуть в связи с реализацией настоящего договора, Стороны будут стремиться решать путем переговоров.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случае если споры и разногласия не могут быть решены путем переговоров, они подлежат разрешению в судебном порядке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VII. Заключительные положения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 Настоящий договор составлен в 2 экземплярах, имеющих одинаковую юридическую силу, по одному экземпляру для каждой из Сторон.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случае изменения адресов и (или) реквизитов Сторон, та Сторона, у которой изменились адрес и (или) реквизиты, обязана уведомить в письменной форме другую Сторону о таких изменениях в течение 3 рабочих дней. До получения уведомления все извещения, направленные с указанием предыдущих адреса и (или) реквизитов, считаются действительными.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VIII. Адреса и реквизиты Сторон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Орган государственной власти           Юридическое лицо или индивидуальный</w:t>
      </w:r>
    </w:p>
    <w:p>
      <w:pPr>
        <w:pStyle w:val="1"/>
        <w:jc w:val="both"/>
      </w:pPr>
      <w:r>
        <w:rPr>
          <w:sz w:val="20"/>
        </w:rPr>
        <w:t xml:space="preserve">                                       предприниматель</w:t>
      </w:r>
    </w:p>
    <w:p>
      <w:pPr>
        <w:pStyle w:val="1"/>
        <w:jc w:val="both"/>
      </w:pPr>
      <w:r>
        <w:rPr>
          <w:sz w:val="20"/>
        </w:rPr>
        <w:t xml:space="preserve">_____________________________________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(наименование)                         (наименование)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 места нахождения                 Адрес места нахождения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  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  ____________________________________</w:t>
      </w:r>
    </w:p>
    <w:p>
      <w:pPr>
        <w:pStyle w:val="1"/>
        <w:jc w:val="both"/>
      </w:pPr>
      <w:r>
        <w:rPr>
          <w:sz w:val="20"/>
        </w:rPr>
        <w:t xml:space="preserve">ИНН _________________________________  ИНН ________________________________</w:t>
      </w:r>
    </w:p>
    <w:p>
      <w:pPr>
        <w:pStyle w:val="1"/>
        <w:jc w:val="both"/>
      </w:pPr>
      <w:r>
        <w:rPr>
          <w:sz w:val="20"/>
        </w:rPr>
        <w:t xml:space="preserve">Банковские реквизиты                   Банковские реквизиты</w:t>
      </w:r>
    </w:p>
    <w:p>
      <w:pPr>
        <w:pStyle w:val="1"/>
        <w:jc w:val="both"/>
      </w:pPr>
      <w:r>
        <w:rPr>
          <w:sz w:val="20"/>
        </w:rPr>
        <w:t xml:space="preserve">_____________________________________  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Должность лица, уполномоченного        Должность лица, уполномоченного</w:t>
      </w:r>
    </w:p>
    <w:p>
      <w:pPr>
        <w:pStyle w:val="1"/>
        <w:jc w:val="both"/>
      </w:pPr>
      <w:r>
        <w:rPr>
          <w:sz w:val="20"/>
        </w:rPr>
        <w:t xml:space="preserve">на подписание настоящего договора      на подписание настоящего договора</w:t>
      </w:r>
    </w:p>
    <w:p>
      <w:pPr>
        <w:pStyle w:val="1"/>
        <w:jc w:val="both"/>
      </w:pPr>
      <w:r>
        <w:rPr>
          <w:sz w:val="20"/>
        </w:rPr>
        <w:t xml:space="preserve">_____________  ______________________  _______________  ___________________</w:t>
      </w:r>
    </w:p>
    <w:p>
      <w:pPr>
        <w:pStyle w:val="1"/>
        <w:jc w:val="both"/>
      </w:pPr>
      <w:r>
        <w:rPr>
          <w:sz w:val="20"/>
        </w:rPr>
        <w:t xml:space="preserve">  (подпись)           (ф.и.о.)            (подпись)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                                  М.П.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25.08.2008 N 643</w:t>
            <w:br/>
            <w:t>(ред. от 16.02.2021)</w:t>
            <w:br/>
            <w:t>"О подготовке и заключении договора пользования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25.08.2008 N 643
(ред. от 16.02.2021)
"О подготовке и заключении договора пользования водными биологическими ресурсами, общий допустимый улов которых не устанавливается"
(вместе с "Правилами подготовки и заключения договора пользования водными биологическими ресурсами, общий допустимый улов которых не устанавливается")</dc:title>
  <dcterms:created xsi:type="dcterms:W3CDTF">2025-07-10T06:15:39Z</dcterms:created>
</cp:coreProperties>
</file>