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8A" w:rsidRDefault="00D5301A">
      <w:pPr>
        <w:widowControl w:val="0"/>
        <w:spacing w:after="0" w:line="240" w:lineRule="auto"/>
        <w:jc w:val="right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 xml:space="preserve">Приложение № </w:t>
      </w:r>
      <w:r w:rsidR="006A5E4D">
        <w:rPr>
          <w:rStyle w:val="markedcontent0"/>
          <w:rFonts w:ascii="Times New Roman" w:hAnsi="Times New Roman"/>
          <w:sz w:val="28"/>
        </w:rPr>
        <w:t>5</w:t>
      </w:r>
      <w:bookmarkStart w:id="0" w:name="_GoBack"/>
      <w:bookmarkEnd w:id="0"/>
    </w:p>
    <w:p w:rsidR="00423B8A" w:rsidRDefault="00423B8A">
      <w:pPr>
        <w:widowControl w:val="0"/>
        <w:spacing w:after="0" w:line="240" w:lineRule="auto"/>
        <w:jc w:val="center"/>
        <w:rPr>
          <w:rStyle w:val="markedcontent0"/>
          <w:rFonts w:ascii="Times New Roman" w:hAnsi="Times New Roman"/>
          <w:b/>
          <w:sz w:val="28"/>
        </w:rPr>
      </w:pPr>
    </w:p>
    <w:p w:rsidR="00D5301A" w:rsidRDefault="00D5301A">
      <w:pPr>
        <w:widowControl w:val="0"/>
        <w:spacing w:after="0" w:line="240" w:lineRule="auto"/>
        <w:jc w:val="center"/>
        <w:rPr>
          <w:rStyle w:val="markedcontent0"/>
          <w:rFonts w:ascii="Times New Roman" w:hAnsi="Times New Roman"/>
          <w:b/>
          <w:sz w:val="28"/>
        </w:rPr>
      </w:pPr>
    </w:p>
    <w:p w:rsidR="00D5301A" w:rsidRDefault="00D5301A" w:rsidP="00D5301A">
      <w:pPr>
        <w:widowControl w:val="0"/>
        <w:spacing w:after="0" w:line="240" w:lineRule="auto"/>
        <w:jc w:val="center"/>
        <w:rPr>
          <w:rStyle w:val="markedcontent0"/>
          <w:rFonts w:ascii="Times New Roman" w:hAnsi="Times New Roman"/>
          <w:b/>
          <w:sz w:val="28"/>
        </w:rPr>
      </w:pPr>
      <w:r>
        <w:rPr>
          <w:rStyle w:val="markedcontent0"/>
          <w:rFonts w:ascii="Times New Roman" w:hAnsi="Times New Roman"/>
          <w:b/>
          <w:sz w:val="28"/>
        </w:rPr>
        <w:t xml:space="preserve">Вопросы тестирования для участия в конкурсе </w:t>
      </w:r>
    </w:p>
    <w:p w:rsidR="00423B8A" w:rsidRDefault="00D5301A" w:rsidP="00D5301A">
      <w:pPr>
        <w:widowControl w:val="0"/>
        <w:spacing w:after="0" w:line="240" w:lineRule="auto"/>
        <w:jc w:val="center"/>
        <w:rPr>
          <w:rStyle w:val="markedcontent0"/>
          <w:rFonts w:ascii="Times New Roman" w:hAnsi="Times New Roman"/>
          <w:b/>
          <w:sz w:val="28"/>
        </w:rPr>
      </w:pPr>
      <w:r>
        <w:rPr>
          <w:rStyle w:val="markedcontent0"/>
          <w:rFonts w:ascii="Times New Roman" w:hAnsi="Times New Roman"/>
          <w:b/>
          <w:sz w:val="28"/>
        </w:rPr>
        <w:t xml:space="preserve">на заключение договора о целевом обучении </w:t>
      </w:r>
    </w:p>
    <w:p w:rsidR="00423B8A" w:rsidRDefault="00423B8A">
      <w:pPr>
        <w:widowControl w:val="0"/>
        <w:spacing w:after="0" w:line="240" w:lineRule="auto"/>
        <w:rPr>
          <w:rStyle w:val="markedcontent0"/>
          <w:rFonts w:ascii="Times New Roman" w:hAnsi="Times New Roman"/>
          <w:b/>
          <w:sz w:val="28"/>
        </w:rPr>
      </w:pPr>
    </w:p>
    <w:p w:rsidR="00423B8A" w:rsidRDefault="00D5301A">
      <w:pPr>
        <w:pStyle w:val="a8"/>
        <w:widowControl w:val="0"/>
        <w:numPr>
          <w:ilvl w:val="0"/>
          <w:numId w:val="1"/>
        </w:numPr>
        <w:spacing w:after="0" w:line="240" w:lineRule="auto"/>
        <w:rPr>
          <w:rStyle w:val="markedcontent0"/>
          <w:rFonts w:ascii="Times New Roman" w:hAnsi="Times New Roman"/>
          <w:b/>
          <w:sz w:val="28"/>
        </w:rPr>
      </w:pPr>
      <w:r>
        <w:rPr>
          <w:rStyle w:val="markedcontent0"/>
          <w:rFonts w:ascii="Times New Roman" w:hAnsi="Times New Roman"/>
          <w:b/>
          <w:sz w:val="28"/>
        </w:rPr>
        <w:t>Гражданский служащий вправе:</w:t>
      </w:r>
    </w:p>
    <w:p w:rsidR="00423B8A" w:rsidRDefault="00D5301A">
      <w:pPr>
        <w:widowControl w:val="0"/>
        <w:spacing w:after="0" w:line="240" w:lineRule="auto"/>
        <w:ind w:left="142" w:firstLine="566"/>
        <w:jc w:val="both"/>
        <w:rPr>
          <w:rStyle w:val="markedcontent0"/>
          <w:rFonts w:ascii="Times New Roman" w:hAnsi="Times New Roman"/>
          <w:color w:val="000000" w:themeColor="text1"/>
          <w:sz w:val="28"/>
        </w:rPr>
      </w:pPr>
      <w:r>
        <w:rPr>
          <w:rStyle w:val="markedcontent0"/>
          <w:rFonts w:ascii="Times New Roman" w:hAnsi="Times New Roman"/>
          <w:color w:val="000000" w:themeColor="text1"/>
          <w:sz w:val="28"/>
        </w:rPr>
        <w:t>а) с предварительным уведомлением представителя нанимателя выполнять иную оплачиваемую работу, если это не повлечет за собой конфликт интересов;</w:t>
      </w:r>
    </w:p>
    <w:p w:rsidR="00423B8A" w:rsidRDefault="00D5301A">
      <w:pPr>
        <w:widowControl w:val="0"/>
        <w:spacing w:after="0" w:line="240" w:lineRule="auto"/>
        <w:ind w:left="142" w:firstLine="566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б) выполнять любую иную оплачиваемую работу;</w:t>
      </w:r>
    </w:p>
    <w:p w:rsidR="00423B8A" w:rsidRDefault="00D5301A">
      <w:pPr>
        <w:widowControl w:val="0"/>
        <w:spacing w:after="0" w:line="240" w:lineRule="auto"/>
        <w:ind w:left="142" w:firstLine="566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в) выполнять с предварительным уведомлением представителя нанимателя любую иную оплачиваемую работу;</w:t>
      </w:r>
    </w:p>
    <w:p w:rsidR="00423B8A" w:rsidRDefault="00D5301A">
      <w:pPr>
        <w:widowControl w:val="0"/>
        <w:spacing w:after="0" w:line="240" w:lineRule="auto"/>
        <w:ind w:left="142" w:firstLine="566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г) выполнять любую иную оплачиваемую работу без предварительного</w:t>
      </w:r>
      <w:r>
        <w:rPr>
          <w:rFonts w:ascii="Times New Roman" w:hAnsi="Times New Roman"/>
          <w:sz w:val="28"/>
        </w:rPr>
        <w:br/>
      </w:r>
      <w:r>
        <w:rPr>
          <w:rStyle w:val="markedcontent0"/>
          <w:rFonts w:ascii="Times New Roman" w:hAnsi="Times New Roman"/>
          <w:sz w:val="28"/>
        </w:rPr>
        <w:t>уведомления нанимателя, если это не повлечет за собой конфликт интересов.</w:t>
      </w:r>
    </w:p>
    <w:p w:rsidR="00423B8A" w:rsidRDefault="00423B8A">
      <w:pPr>
        <w:widowControl w:val="0"/>
        <w:spacing w:after="0" w:line="240" w:lineRule="auto"/>
        <w:ind w:left="142" w:hanging="142"/>
        <w:jc w:val="both"/>
        <w:rPr>
          <w:rStyle w:val="markedcontent0"/>
          <w:rFonts w:ascii="Times New Roman" w:hAnsi="Times New Roman"/>
          <w:sz w:val="28"/>
        </w:rPr>
      </w:pPr>
    </w:p>
    <w:p w:rsidR="00423B8A" w:rsidRDefault="00423B8A">
      <w:pPr>
        <w:widowControl w:val="0"/>
        <w:spacing w:after="0" w:line="240" w:lineRule="auto"/>
        <w:jc w:val="both"/>
        <w:rPr>
          <w:rStyle w:val="markedcontent0"/>
          <w:rFonts w:ascii="Times New Roman" w:hAnsi="Times New Roman"/>
          <w:sz w:val="28"/>
        </w:rPr>
      </w:pPr>
    </w:p>
    <w:p w:rsidR="00423B8A" w:rsidRDefault="00D5301A">
      <w:pPr>
        <w:pStyle w:val="a8"/>
        <w:widowControl w:val="0"/>
        <w:numPr>
          <w:ilvl w:val="0"/>
          <w:numId w:val="1"/>
        </w:numPr>
        <w:spacing w:after="0" w:line="240" w:lineRule="auto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b/>
          <w:sz w:val="28"/>
        </w:rPr>
        <w:t>Служебный контракт прекращается, гражданский служащий освобождается от замещаемой должности гражданской службы и увольняется с гражданской службы в связи с:</w:t>
      </w:r>
    </w:p>
    <w:p w:rsidR="00423B8A" w:rsidRDefault="00D5301A">
      <w:pPr>
        <w:pStyle w:val="a8"/>
        <w:widowControl w:val="0"/>
        <w:spacing w:after="0" w:line="240" w:lineRule="auto"/>
        <w:ind w:left="0" w:firstLine="709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осуждением гражданского служащего к наказанию, исключающему возможность замещения должности гражданской службы, по приговору суда, вступившему в законную силу</w:t>
      </w:r>
      <w:r>
        <w:rPr>
          <w:rStyle w:val="markedcontent0"/>
          <w:rFonts w:ascii="Times New Roman" w:hAnsi="Times New Roman"/>
          <w:sz w:val="28"/>
        </w:rPr>
        <w:t xml:space="preserve">; </w:t>
      </w:r>
    </w:p>
    <w:p w:rsidR="00423B8A" w:rsidRDefault="00D5301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признанием гражданского служащего полностью неспособным к трудовой деятельности в соответствии с медицинским заключением</w:t>
      </w:r>
      <w:r>
        <w:rPr>
          <w:rStyle w:val="markedcontent0"/>
          <w:rFonts w:ascii="Times New Roman" w:hAnsi="Times New Roman"/>
          <w:sz w:val="28"/>
        </w:rPr>
        <w:t>;</w:t>
      </w:r>
    </w:p>
    <w:p w:rsidR="00423B8A" w:rsidRDefault="00D5301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 xml:space="preserve">в) применением к гражданскому служащему административного наказания </w:t>
      </w:r>
      <w:r>
        <w:rPr>
          <w:rStyle w:val="markedcontent0"/>
          <w:rFonts w:ascii="Times New Roman" w:hAnsi="Times New Roman"/>
          <w:sz w:val="28"/>
        </w:rPr>
        <w:br/>
        <w:t>в виде дисквалификации;</w:t>
      </w:r>
    </w:p>
    <w:p w:rsidR="00423B8A" w:rsidRDefault="00D5301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г) признанием гражданского служащего недееспособным или ограниченно дееспособным решением суда, вступившим в законную силу;</w:t>
      </w:r>
    </w:p>
    <w:p w:rsidR="00423B8A" w:rsidRDefault="00D5301A">
      <w:pPr>
        <w:pStyle w:val="a8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Style w:val="markedcontent0"/>
          <w:rFonts w:ascii="Times New Roman" w:hAnsi="Times New Roman"/>
          <w:color w:val="000000" w:themeColor="text1"/>
          <w:sz w:val="28"/>
        </w:rPr>
        <w:t>д) все варианты ответа являются правильными.</w:t>
      </w:r>
    </w:p>
    <w:p w:rsidR="00423B8A" w:rsidRDefault="00423B8A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D5301A" w:rsidRDefault="00D5301A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423B8A" w:rsidRDefault="00D5301A">
      <w:pPr>
        <w:pStyle w:val="a8"/>
        <w:widowControl w:val="0"/>
        <w:numPr>
          <w:ilvl w:val="0"/>
          <w:numId w:val="1"/>
        </w:numPr>
        <w:spacing w:after="0" w:line="240" w:lineRule="auto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b/>
          <w:sz w:val="28"/>
        </w:rPr>
        <w:t>К запретам, связанным с государственной гражданской службой</w:t>
      </w:r>
      <w:r>
        <w:rPr>
          <w:rFonts w:ascii="Times New Roman" w:hAnsi="Times New Roman"/>
          <w:b/>
          <w:sz w:val="28"/>
        </w:rPr>
        <w:br/>
      </w:r>
      <w:r>
        <w:rPr>
          <w:rStyle w:val="markedcontent0"/>
          <w:rFonts w:ascii="Times New Roman" w:hAnsi="Times New Roman"/>
          <w:b/>
          <w:sz w:val="28"/>
        </w:rPr>
        <w:t>относится:</w:t>
      </w:r>
    </w:p>
    <w:p w:rsidR="00423B8A" w:rsidRDefault="00D5301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а) членство в профессиональном союзе;</w:t>
      </w:r>
    </w:p>
    <w:p w:rsidR="00423B8A" w:rsidRDefault="00D5301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color w:val="000000" w:themeColor="text1"/>
          <w:sz w:val="28"/>
        </w:rPr>
      </w:pPr>
      <w:r>
        <w:rPr>
          <w:rStyle w:val="markedcontent0"/>
          <w:rFonts w:ascii="Times New Roman" w:hAnsi="Times New Roman"/>
          <w:color w:val="000000" w:themeColor="text1"/>
          <w:sz w:val="28"/>
        </w:rPr>
        <w:t xml:space="preserve">б) </w:t>
      </w:r>
      <w:r>
        <w:rPr>
          <w:rFonts w:ascii="Times New Roman" w:hAnsi="Times New Roman"/>
          <w:color w:val="000000" w:themeColor="text1"/>
          <w:sz w:val="28"/>
        </w:rPr>
        <w:t>использовать преимущества должностного положения для предвыборной агитации, а также для агитации по вопросам референдума</w:t>
      </w:r>
      <w:r>
        <w:rPr>
          <w:rStyle w:val="markedcontent0"/>
          <w:rFonts w:ascii="Times New Roman" w:hAnsi="Times New Roman"/>
          <w:color w:val="000000" w:themeColor="text1"/>
          <w:sz w:val="28"/>
        </w:rPr>
        <w:t>;</w:t>
      </w:r>
    </w:p>
    <w:p w:rsidR="00423B8A" w:rsidRDefault="00D5301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color w:val="000000" w:themeColor="text1"/>
          <w:sz w:val="28"/>
        </w:rPr>
      </w:pPr>
      <w:r>
        <w:rPr>
          <w:rStyle w:val="markedcontent0"/>
          <w:rFonts w:ascii="Times New Roman" w:hAnsi="Times New Roman"/>
          <w:color w:val="000000" w:themeColor="text1"/>
          <w:sz w:val="28"/>
        </w:rPr>
        <w:t>в) ознакомление с материалами личного дела;</w:t>
      </w:r>
    </w:p>
    <w:p w:rsidR="00423B8A" w:rsidRDefault="00D5301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г) принятие мер по предотвращению конфликта интересов.</w:t>
      </w:r>
    </w:p>
    <w:p w:rsidR="00423B8A" w:rsidRDefault="00423B8A">
      <w:pPr>
        <w:pStyle w:val="a8"/>
        <w:widowControl w:val="0"/>
        <w:spacing w:after="0" w:line="240" w:lineRule="auto"/>
        <w:ind w:left="0"/>
        <w:jc w:val="both"/>
        <w:rPr>
          <w:rStyle w:val="markedcontent0"/>
          <w:rFonts w:ascii="Times New Roman" w:hAnsi="Times New Roman"/>
          <w:sz w:val="28"/>
        </w:rPr>
      </w:pPr>
    </w:p>
    <w:p w:rsidR="00D5301A" w:rsidRDefault="00D5301A" w:rsidP="00D5301A">
      <w:pPr>
        <w:pStyle w:val="a8"/>
        <w:numPr>
          <w:ilvl w:val="0"/>
          <w:numId w:val="1"/>
        </w:numPr>
        <w:spacing w:after="0" w:line="240" w:lineRule="auto"/>
        <w:jc w:val="both"/>
        <w:rPr>
          <w:rStyle w:val="markedcontent0"/>
          <w:rFonts w:ascii="Times New Roman" w:hAnsi="Times New Roman"/>
          <w:b/>
          <w:sz w:val="28"/>
        </w:rPr>
      </w:pPr>
      <w:r>
        <w:rPr>
          <w:rStyle w:val="markedcontent0"/>
          <w:rFonts w:ascii="Times New Roman" w:hAnsi="Times New Roman"/>
          <w:b/>
          <w:sz w:val="28"/>
        </w:rPr>
        <w:t>К принципам гражданской службы относятся:</w:t>
      </w:r>
    </w:p>
    <w:p w:rsidR="00D5301A" w:rsidRDefault="00D5301A" w:rsidP="00D5301A">
      <w:pPr>
        <w:pStyle w:val="a8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приоритет прав и свобод человека и гражданина;</w:t>
      </w:r>
    </w:p>
    <w:p w:rsidR="00D5301A" w:rsidRDefault="00D5301A" w:rsidP="00D5301A">
      <w:pPr>
        <w:pStyle w:val="a8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стабильность гражданской службы;</w:t>
      </w:r>
    </w:p>
    <w:p w:rsidR="00D5301A" w:rsidRDefault="00D5301A" w:rsidP="00D5301A">
      <w:pPr>
        <w:pStyle w:val="a8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профессионализм и компетентность гражданских служащих;</w:t>
      </w:r>
    </w:p>
    <w:p w:rsidR="00D5301A" w:rsidRDefault="00D5301A" w:rsidP="00D5301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доступность информации о гражданской службе;</w:t>
      </w:r>
    </w:p>
    <w:p w:rsidR="00D5301A" w:rsidRDefault="00D5301A" w:rsidP="00D5301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д) </w:t>
      </w:r>
      <w:r>
        <w:rPr>
          <w:rStyle w:val="markedcontent0"/>
          <w:rFonts w:ascii="Times New Roman" w:hAnsi="Times New Roman"/>
          <w:color w:val="000000" w:themeColor="text1"/>
          <w:sz w:val="28"/>
        </w:rPr>
        <w:t>все варианты ответа являются правильными.</w:t>
      </w:r>
    </w:p>
    <w:p w:rsidR="00423B8A" w:rsidRDefault="00D5301A">
      <w:pPr>
        <w:pStyle w:val="a8"/>
        <w:widowControl w:val="0"/>
        <w:numPr>
          <w:ilvl w:val="0"/>
          <w:numId w:val="1"/>
        </w:numPr>
        <w:spacing w:after="0" w:line="240" w:lineRule="auto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b/>
          <w:sz w:val="28"/>
        </w:rPr>
        <w:lastRenderedPageBreak/>
        <w:t>Гражданскому служащему, назначенному на должность государственной гражданской службы, установлено испытание. Какое из утверждений верно?</w:t>
      </w:r>
    </w:p>
    <w:p w:rsidR="00423B8A" w:rsidRDefault="00D5301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а) на время испытания на гражданского служащего распространяется только часть положений Федерального закона «О государственной гражданской службе Российской Федерации»;</w:t>
      </w:r>
    </w:p>
    <w:p w:rsidR="00423B8A" w:rsidRDefault="00D5301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б) во время испытания гражданский служащий не может получать</w:t>
      </w:r>
      <w:r>
        <w:rPr>
          <w:rFonts w:ascii="Times New Roman" w:hAnsi="Times New Roman"/>
          <w:sz w:val="28"/>
        </w:rPr>
        <w:br/>
      </w:r>
      <w:r>
        <w:rPr>
          <w:rStyle w:val="markedcontent0"/>
          <w:rFonts w:ascii="Times New Roman" w:hAnsi="Times New Roman"/>
          <w:sz w:val="28"/>
        </w:rPr>
        <w:t>дополнительное профессиональное образование;</w:t>
      </w:r>
    </w:p>
    <w:p w:rsidR="00423B8A" w:rsidRDefault="00D5301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color w:val="000000" w:themeColor="text1"/>
          <w:sz w:val="28"/>
        </w:rPr>
      </w:pPr>
      <w:r>
        <w:rPr>
          <w:rStyle w:val="markedcontent0"/>
          <w:rFonts w:ascii="Times New Roman" w:hAnsi="Times New Roman"/>
          <w:color w:val="000000" w:themeColor="text1"/>
          <w:sz w:val="28"/>
        </w:rPr>
        <w:t>в) в срок испытания не засчитывается период временной нетрудоспособности гражданского служащего;</w:t>
      </w:r>
    </w:p>
    <w:p w:rsidR="00423B8A" w:rsidRDefault="00D5301A">
      <w:pPr>
        <w:pStyle w:val="a8"/>
        <w:widowControl w:val="0"/>
        <w:spacing w:after="0" w:line="240" w:lineRule="auto"/>
        <w:ind w:left="0" w:firstLine="708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г) представитель нанимателя не имеет права расторгнуть служебный контракт с гражданским служащим до истечения срока испытания.</w:t>
      </w:r>
    </w:p>
    <w:p w:rsidR="00423B8A" w:rsidRDefault="00423B8A">
      <w:pPr>
        <w:pStyle w:val="a8"/>
        <w:widowControl w:val="0"/>
        <w:spacing w:after="0" w:line="240" w:lineRule="auto"/>
        <w:ind w:left="0"/>
        <w:jc w:val="both"/>
        <w:rPr>
          <w:rStyle w:val="markedcontent0"/>
          <w:rFonts w:ascii="Times New Roman" w:hAnsi="Times New Roman"/>
          <w:sz w:val="28"/>
        </w:rPr>
      </w:pPr>
    </w:p>
    <w:p w:rsidR="00D5301A" w:rsidRPr="00D5301A" w:rsidRDefault="00D5301A" w:rsidP="00D5301A">
      <w:pPr>
        <w:pStyle w:val="a8"/>
        <w:spacing w:after="0" w:line="240" w:lineRule="auto"/>
        <w:ind w:left="218"/>
        <w:jc w:val="both"/>
        <w:rPr>
          <w:rStyle w:val="markedcontent0"/>
          <w:rFonts w:ascii="Times New Roman" w:hAnsi="Times New Roman"/>
          <w:b/>
          <w:color w:val="000000" w:themeColor="text1"/>
          <w:sz w:val="28"/>
        </w:rPr>
      </w:pPr>
    </w:p>
    <w:p w:rsidR="00423B8A" w:rsidRDefault="00D5301A">
      <w:pPr>
        <w:pStyle w:val="a8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Style w:val="markedcontent0"/>
          <w:rFonts w:ascii="Times New Roman" w:hAnsi="Times New Roman"/>
          <w:b/>
          <w:sz w:val="28"/>
        </w:rPr>
        <w:t>Первым классным чином для ведущей группы должностей федеральной государственной гражданской службы является</w:t>
      </w:r>
      <w:r>
        <w:rPr>
          <w:rFonts w:ascii="Times New Roman" w:hAnsi="Times New Roman"/>
          <w:b/>
          <w:color w:val="000000" w:themeColor="text1"/>
          <w:sz w:val="28"/>
        </w:rPr>
        <w:t>:</w:t>
      </w:r>
    </w:p>
    <w:p w:rsidR="00423B8A" w:rsidRDefault="00D5301A" w:rsidP="00D5301A">
      <w:pPr>
        <w:pStyle w:val="a8"/>
        <w:widowControl w:val="0"/>
        <w:spacing w:after="0" w:line="240" w:lineRule="auto"/>
        <w:ind w:left="0" w:firstLine="709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 xml:space="preserve">а) секретарь государственной гражданской службы Российской Федерации </w:t>
      </w:r>
      <w:r>
        <w:rPr>
          <w:rStyle w:val="markedcontent0"/>
          <w:rFonts w:ascii="Times New Roman" w:hAnsi="Times New Roman"/>
          <w:sz w:val="28"/>
        </w:rPr>
        <w:br/>
        <w:t>3 класса;</w:t>
      </w:r>
    </w:p>
    <w:p w:rsidR="00423B8A" w:rsidRDefault="00D5301A" w:rsidP="00D5301A">
      <w:pPr>
        <w:pStyle w:val="a8"/>
        <w:widowControl w:val="0"/>
        <w:spacing w:after="0" w:line="240" w:lineRule="auto"/>
        <w:ind w:left="0" w:firstLine="709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 xml:space="preserve">б) референт государственной гражданской службы Российской Федерации </w:t>
      </w:r>
      <w:r>
        <w:rPr>
          <w:rStyle w:val="markedcontent0"/>
          <w:rFonts w:ascii="Times New Roman" w:hAnsi="Times New Roman"/>
          <w:sz w:val="28"/>
        </w:rPr>
        <w:br/>
        <w:t>3 класса;</w:t>
      </w:r>
    </w:p>
    <w:p w:rsidR="00423B8A" w:rsidRDefault="00D5301A" w:rsidP="00D5301A">
      <w:pPr>
        <w:pStyle w:val="a8"/>
        <w:widowControl w:val="0"/>
        <w:spacing w:after="0" w:line="240" w:lineRule="auto"/>
        <w:ind w:left="0" w:firstLine="709"/>
        <w:jc w:val="both"/>
        <w:rPr>
          <w:rStyle w:val="markedcontent0"/>
          <w:rFonts w:ascii="Times New Roman" w:hAnsi="Times New Roman"/>
          <w:sz w:val="28"/>
        </w:rPr>
      </w:pPr>
      <w:r>
        <w:rPr>
          <w:rStyle w:val="markedcontent0"/>
          <w:rFonts w:ascii="Times New Roman" w:hAnsi="Times New Roman"/>
          <w:sz w:val="28"/>
        </w:rPr>
        <w:t>в) государственный советник Российской Федерации 3 класса;</w:t>
      </w:r>
    </w:p>
    <w:p w:rsidR="00423B8A" w:rsidRDefault="00D5301A" w:rsidP="00D5301A">
      <w:pPr>
        <w:pStyle w:val="a8"/>
        <w:widowControl w:val="0"/>
        <w:spacing w:after="0" w:line="240" w:lineRule="auto"/>
        <w:ind w:left="0" w:firstLine="709"/>
        <w:jc w:val="both"/>
        <w:rPr>
          <w:rStyle w:val="markedcontent0"/>
          <w:rFonts w:ascii="Times New Roman" w:hAnsi="Times New Roman"/>
          <w:color w:val="000000" w:themeColor="text1"/>
          <w:sz w:val="28"/>
        </w:rPr>
      </w:pPr>
      <w:r>
        <w:rPr>
          <w:rStyle w:val="markedcontent0"/>
          <w:rFonts w:ascii="Times New Roman" w:hAnsi="Times New Roman"/>
          <w:color w:val="000000" w:themeColor="text1"/>
          <w:sz w:val="28"/>
        </w:rPr>
        <w:t xml:space="preserve">г) советник государственной гражданской службы Российской Федерации </w:t>
      </w:r>
      <w:r>
        <w:rPr>
          <w:rStyle w:val="markedcontent0"/>
          <w:rFonts w:ascii="Times New Roman" w:hAnsi="Times New Roman"/>
          <w:color w:val="000000" w:themeColor="text1"/>
          <w:sz w:val="28"/>
        </w:rPr>
        <w:br/>
        <w:t>3 класса.</w:t>
      </w:r>
    </w:p>
    <w:p w:rsidR="00423B8A" w:rsidRDefault="00423B8A">
      <w:pPr>
        <w:pStyle w:val="a8"/>
        <w:widowControl w:val="0"/>
        <w:spacing w:after="0" w:line="240" w:lineRule="auto"/>
        <w:ind w:left="0"/>
        <w:jc w:val="both"/>
        <w:rPr>
          <w:rStyle w:val="markedcontent0"/>
          <w:rFonts w:ascii="Times New Roman" w:hAnsi="Times New Roman"/>
          <w:sz w:val="28"/>
        </w:rPr>
      </w:pPr>
    </w:p>
    <w:p w:rsidR="00423B8A" w:rsidRDefault="00423B8A">
      <w:pPr>
        <w:pStyle w:val="a8"/>
        <w:widowControl w:val="0"/>
        <w:spacing w:after="0" w:line="240" w:lineRule="auto"/>
        <w:ind w:left="0"/>
        <w:jc w:val="both"/>
        <w:rPr>
          <w:rStyle w:val="markedcontent0"/>
          <w:rFonts w:ascii="Times New Roman" w:hAnsi="Times New Roman"/>
          <w:sz w:val="28"/>
        </w:rPr>
      </w:pPr>
    </w:p>
    <w:p w:rsidR="00423B8A" w:rsidRDefault="00D5301A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Style w:val="markedcontent0"/>
          <w:rFonts w:ascii="Times New Roman" w:hAnsi="Times New Roman"/>
          <w:b/>
          <w:color w:val="000000" w:themeColor="text1"/>
          <w:sz w:val="28"/>
        </w:rPr>
        <w:t xml:space="preserve">7. </w:t>
      </w:r>
      <w:r>
        <w:rPr>
          <w:rFonts w:ascii="Times New Roman" w:hAnsi="Times New Roman"/>
          <w:b/>
          <w:color w:val="000000" w:themeColor="text1"/>
          <w:sz w:val="28"/>
        </w:rPr>
        <w:t>Представитель нанимателя может заключить с государственным гражданским служащим:</w:t>
      </w:r>
    </w:p>
    <w:p w:rsidR="00423B8A" w:rsidRDefault="00D5301A" w:rsidP="00D5301A">
      <w:pPr>
        <w:pStyle w:val="a8"/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гражданско-правовой договор;</w:t>
      </w:r>
    </w:p>
    <w:p w:rsidR="00423B8A" w:rsidRDefault="00D5301A" w:rsidP="00D5301A">
      <w:pPr>
        <w:pStyle w:val="a8"/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трудовой договор на неопределенный срок или срочный трудовой договор;</w:t>
      </w:r>
    </w:p>
    <w:p w:rsidR="00423B8A" w:rsidRDefault="00D5301A" w:rsidP="00D5301A">
      <w:pPr>
        <w:pStyle w:val="a8"/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служебный контракт на неопределенный срок или срочный служебный контракт; </w:t>
      </w:r>
    </w:p>
    <w:p w:rsidR="00423B8A" w:rsidRDefault="00D5301A" w:rsidP="00D5301A">
      <w:pPr>
        <w:pStyle w:val="a8"/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договор на оказание услуг по исполнению государственных полномочий.</w:t>
      </w:r>
    </w:p>
    <w:p w:rsidR="00423B8A" w:rsidRDefault="00423B8A">
      <w:pPr>
        <w:pStyle w:val="a8"/>
        <w:ind w:left="0" w:firstLine="708"/>
        <w:jc w:val="center"/>
        <w:rPr>
          <w:rFonts w:ascii="Times New Roman" w:hAnsi="Times New Roman"/>
          <w:sz w:val="28"/>
        </w:rPr>
      </w:pPr>
    </w:p>
    <w:p w:rsidR="00D5301A" w:rsidRDefault="00D5301A">
      <w:pPr>
        <w:pStyle w:val="a8"/>
        <w:ind w:left="0" w:firstLine="708"/>
        <w:jc w:val="center"/>
        <w:rPr>
          <w:rFonts w:ascii="Times New Roman" w:hAnsi="Times New Roman"/>
          <w:sz w:val="28"/>
        </w:rPr>
      </w:pPr>
    </w:p>
    <w:p w:rsidR="00423B8A" w:rsidRDefault="00D5301A" w:rsidP="00713E89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8. </w:t>
      </w:r>
      <w:hyperlink r:id="rId8" w:history="1">
        <w:r>
          <w:rPr>
            <w:rFonts w:ascii="Times New Roman" w:hAnsi="Times New Roman"/>
            <w:b/>
            <w:color w:val="000000" w:themeColor="text1"/>
            <w:sz w:val="28"/>
          </w:rPr>
          <w:t>Основными должностными обязанностями государственного гражданского служащего НЕ являются:</w:t>
        </w:r>
      </w:hyperlink>
    </w:p>
    <w:p w:rsidR="00423B8A" w:rsidRDefault="00D5301A" w:rsidP="00D5301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соблюдение служебного распорядка государственного органа, в котором он замещает должность государственной гражданской службы;</w:t>
      </w:r>
    </w:p>
    <w:p w:rsidR="00423B8A" w:rsidRDefault="00D5301A" w:rsidP="00D5301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неразглашение сведений, составляющих государственную тайну, и сведений, ставших ему известными, касающихся частной жизни и здоровья граждан или затрагивающих их честь и достоинство;</w:t>
      </w:r>
    </w:p>
    <w:p w:rsidR="00423B8A" w:rsidRDefault="00D5301A" w:rsidP="00D5301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в) участие (членство) в управлении политической партией, иной общественной организации;</w:t>
      </w:r>
    </w:p>
    <w:p w:rsidR="00423B8A" w:rsidRDefault="00D5301A" w:rsidP="00D5301A">
      <w:pPr>
        <w:spacing w:after="0"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г) исполнение должностных обязанностей в соответствии с должностным  регламентом по замещаемой должности.</w:t>
      </w:r>
    </w:p>
    <w:p w:rsidR="00423B8A" w:rsidRDefault="00D5301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hyperlink r:id="rId9" w:history="1">
        <w:r>
          <w:rPr>
            <w:rFonts w:ascii="Times New Roman" w:hAnsi="Times New Roman"/>
            <w:b/>
            <w:color w:val="000000" w:themeColor="text1"/>
            <w:sz w:val="28"/>
          </w:rPr>
          <w:t>9. Основным документом о прохождении государственной гражданской службы, заключаемым между представителем нанимателя и гражданином, поступающим на государственную гражданскую службу, является…</w:t>
        </w:r>
      </w:hyperlink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</w:p>
    <w:p w:rsidR="00423B8A" w:rsidRDefault="00D5301A" w:rsidP="00D5301A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трудовой договор;</w:t>
      </w:r>
    </w:p>
    <w:p w:rsidR="00423B8A" w:rsidRDefault="00D5301A" w:rsidP="00D5301A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соглашение сторон;</w:t>
      </w:r>
    </w:p>
    <w:p w:rsidR="00423B8A" w:rsidRDefault="00D5301A" w:rsidP="00D5301A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в) служебный контракт;</w:t>
      </w:r>
    </w:p>
    <w:p w:rsidR="00423B8A" w:rsidRDefault="00D5301A" w:rsidP="00D5301A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г) гражданско-правовой договор.</w:t>
      </w:r>
    </w:p>
    <w:p w:rsidR="00423B8A" w:rsidRDefault="00423B8A">
      <w:pPr>
        <w:spacing w:after="0" w:line="240" w:lineRule="auto"/>
        <w:ind w:left="284"/>
        <w:rPr>
          <w:rFonts w:ascii="Times New Roman" w:hAnsi="Times New Roman"/>
          <w:color w:val="000000" w:themeColor="text1"/>
          <w:sz w:val="28"/>
        </w:rPr>
      </w:pPr>
    </w:p>
    <w:p w:rsidR="00423B8A" w:rsidRDefault="00423B8A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</w:p>
    <w:p w:rsidR="00423B8A" w:rsidRDefault="00D5301A">
      <w:pPr>
        <w:widowControl w:val="0"/>
        <w:tabs>
          <w:tab w:val="left" w:pos="0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 Описание и порядок официального использования Государственного флага, герба и гимна Российской Федерации устанавливаются: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Конституцией Российской Федерации;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Федеральным конституционным законом;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Указом Президента Российской Федерации;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Федеральным законом.</w:t>
      </w:r>
    </w:p>
    <w:p w:rsidR="00423B8A" w:rsidRDefault="00423B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3B8A" w:rsidRDefault="00423B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3B8A" w:rsidRDefault="00D5301A">
      <w:pPr>
        <w:widowControl w:val="0"/>
        <w:tabs>
          <w:tab w:val="left" w:pos="0"/>
          <w:tab w:val="left" w:pos="531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11. По Конституции Российской Федерации высшей ценностью является: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демократия;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правовое государство;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в) основы конституционного строя;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г) человек, его права и свободы.</w:t>
      </w:r>
    </w:p>
    <w:p w:rsidR="00423B8A" w:rsidRDefault="00423B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70C0"/>
          <w:sz w:val="28"/>
        </w:rPr>
      </w:pPr>
    </w:p>
    <w:p w:rsidR="00423B8A" w:rsidRDefault="00423B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3B8A" w:rsidRDefault="00D5301A">
      <w:pPr>
        <w:widowControl w:val="0"/>
        <w:tabs>
          <w:tab w:val="left" w:pos="0"/>
          <w:tab w:val="left" w:pos="714"/>
          <w:tab w:val="left" w:pos="715"/>
          <w:tab w:val="left" w:pos="1418"/>
          <w:tab w:val="left" w:pos="5280"/>
          <w:tab w:val="left" w:pos="7063"/>
          <w:tab w:val="left" w:pos="8786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12. Долгом и обязанностью гражданина Российской Федерации является: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защита Отечества;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создание семьи;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 участие в выборах органов государственной власти заниматься предпринимательской деятельностью.</w:t>
      </w:r>
    </w:p>
    <w:p w:rsidR="00423B8A" w:rsidRDefault="00423B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3B8A" w:rsidRDefault="00423B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3B8A" w:rsidRPr="00D5301A" w:rsidRDefault="00D5301A" w:rsidP="00D5301A">
      <w:pPr>
        <w:pStyle w:val="a8"/>
        <w:widowControl w:val="0"/>
        <w:numPr>
          <w:ilvl w:val="0"/>
          <w:numId w:val="14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outlineLvl w:val="1"/>
        <w:rPr>
          <w:rFonts w:ascii="Times New Roman" w:hAnsi="Times New Roman"/>
          <w:b/>
          <w:sz w:val="28"/>
        </w:rPr>
      </w:pPr>
      <w:r w:rsidRPr="00D5301A">
        <w:rPr>
          <w:rFonts w:ascii="Times New Roman" w:hAnsi="Times New Roman"/>
          <w:b/>
          <w:sz w:val="28"/>
        </w:rPr>
        <w:t>Могут ли быть ограничены права и свободы человека?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не могут, так как права и свободы принадлежат человеку с момента его рождения и не отчуждаемы;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не могут, так как согласно Конституции Российской Федерации, в Российской Федерации не должны издаваться законы, отменяющие права и свободы человека;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могут быть ограничены Указом Президента Российской Федерации в той мере, в которой это необходимо для защиты основ конституционного строя </w:t>
      </w:r>
      <w:r>
        <w:rPr>
          <w:rFonts w:ascii="Times New Roman" w:hAnsi="Times New Roman"/>
          <w:sz w:val="28"/>
        </w:rPr>
        <w:br/>
        <w:t>и обеспечения обороны страны;</w:t>
      </w:r>
    </w:p>
    <w:p w:rsidR="00D5301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г)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</w:t>
      </w:r>
      <w:r>
        <w:rPr>
          <w:rFonts w:ascii="Times New Roman" w:hAnsi="Times New Roman"/>
          <w:color w:val="000000" w:themeColor="text1"/>
          <w:sz w:val="28"/>
        </w:rPr>
        <w:br/>
        <w:t>и безопасности государства. 1</w:t>
      </w:r>
    </w:p>
    <w:p w:rsidR="00713E89" w:rsidRDefault="00713E89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D5301A" w:rsidRPr="00D5301A" w:rsidRDefault="00D5301A" w:rsidP="00D5301A">
      <w:pPr>
        <w:pStyle w:val="a8"/>
        <w:numPr>
          <w:ilvl w:val="0"/>
          <w:numId w:val="14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</w:rPr>
      </w:pPr>
      <w:r w:rsidRPr="00D5301A">
        <w:rPr>
          <w:rFonts w:ascii="Times New Roman" w:hAnsi="Times New Roman"/>
          <w:b/>
          <w:sz w:val="28"/>
        </w:rPr>
        <w:lastRenderedPageBreak/>
        <w:t>Конституция Российской Федерации не закрепляет:</w:t>
      </w:r>
    </w:p>
    <w:p w:rsidR="00D5301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право свободно распоряжаться своими способностями к труду, выбирать род деятельности и профессию;</w:t>
      </w:r>
    </w:p>
    <w:p w:rsidR="00D5301A" w:rsidRDefault="00D5301A" w:rsidP="00D5301A">
      <w:pPr>
        <w:tabs>
          <w:tab w:val="left" w:pos="0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обязанность трудиться;</w:t>
      </w:r>
    </w:p>
    <w:p w:rsidR="00D5301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право на отдых;</w:t>
      </w:r>
    </w:p>
    <w:p w:rsidR="00D5301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право на труд в условиях, отвечающих требованиям безопасности и гигиены.</w:t>
      </w:r>
    </w:p>
    <w:p w:rsidR="00D5301A" w:rsidRDefault="00D5301A" w:rsidP="00D530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3B8A" w:rsidRDefault="00423B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3B8A" w:rsidRDefault="00D5301A">
      <w:pPr>
        <w:widowControl w:val="0"/>
        <w:tabs>
          <w:tab w:val="left" w:pos="0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15. Кто может быть депутатом Государственной Думы?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гражданин Российской Федерации, достигший 21 года и имеющий право участвовать в выборах;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гражданин Российской Федерации, достигший 18 лет и имеющий право участвовать в выборах;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гражданин любой страны мира, достигший 18 лет и имеющий право участвовать в выборах;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гражданин любой страны мира, достигший 21 года и имеющий право участвовать в выборах.</w:t>
      </w:r>
    </w:p>
    <w:p w:rsidR="00423B8A" w:rsidRDefault="00423B8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423B8A" w:rsidRDefault="00423B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3B8A" w:rsidRDefault="00D5301A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="00713E89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>. Кто осуществляет общее руководство Правительством Российской Федерации в соответствии с Конституцией: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глава исполнительной власти Российской Федерации;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Президент Российской Федерации;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Председатель Совета министров Российской Федерации;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Председатель Правительства Российской Федерации.</w:t>
      </w:r>
    </w:p>
    <w:p w:rsidR="00423B8A" w:rsidRDefault="00423B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D5301A" w:rsidRDefault="00D530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423B8A" w:rsidRDefault="00D5301A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="00713E89"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b/>
          <w:sz w:val="28"/>
        </w:rPr>
        <w:t>. Статус Совета Безопасности Российской Федерации определяется: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Федеральным конституционным законом;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Федеральным законом;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Постановлением Правительства Российской Федерации;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Указом Президента Российской Федерации.</w:t>
      </w:r>
    </w:p>
    <w:p w:rsidR="00D5301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5301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5301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3B8A" w:rsidRDefault="00D5301A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="00713E89"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b/>
          <w:sz w:val="28"/>
        </w:rPr>
        <w:t>. В каком случае гражданин Российской Федерации может быть лишен гражданства?</w:t>
      </w:r>
    </w:p>
    <w:p w:rsidR="00423B8A" w:rsidRDefault="00D5301A" w:rsidP="00D5301A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 совершение особо тяжких преступлений;</w:t>
      </w:r>
    </w:p>
    <w:p w:rsidR="00423B8A" w:rsidRDefault="00D5301A" w:rsidP="00D5301A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за шпионаж против Российской Федерации;</w:t>
      </w:r>
    </w:p>
    <w:p w:rsidR="00423B8A" w:rsidRDefault="00D5301A" w:rsidP="00D5301A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в) гражданин Российской Федерации не может быть лишен гражданства;</w:t>
      </w:r>
    </w:p>
    <w:p w:rsidR="00423B8A" w:rsidRDefault="00D5301A" w:rsidP="00D5301A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за совершение государственного преступления.</w:t>
      </w:r>
    </w:p>
    <w:p w:rsidR="00423B8A" w:rsidRDefault="00423B8A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423B8A" w:rsidRDefault="00423B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713E89" w:rsidRDefault="00713E8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713E89" w:rsidRDefault="00713E89" w:rsidP="00713E89">
      <w:pPr>
        <w:widowControl w:val="0"/>
        <w:tabs>
          <w:tab w:val="left" w:pos="0"/>
        </w:tabs>
        <w:spacing w:after="0" w:line="240" w:lineRule="auto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</w:t>
      </w:r>
      <w:r>
        <w:rPr>
          <w:rFonts w:ascii="Times New Roman" w:hAnsi="Times New Roman"/>
          <w:b/>
          <w:sz w:val="28"/>
        </w:rPr>
        <w:t>9</w:t>
      </w:r>
      <w:r>
        <w:rPr>
          <w:rFonts w:ascii="Times New Roman" w:hAnsi="Times New Roman"/>
          <w:b/>
          <w:sz w:val="28"/>
        </w:rPr>
        <w:t>. Право законодательной инициативы не принадлежит:</w:t>
      </w:r>
    </w:p>
    <w:p w:rsidR="00713E89" w:rsidRDefault="00713E89" w:rsidP="00713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Президенту Российской Федерации;</w:t>
      </w:r>
    </w:p>
    <w:p w:rsidR="00713E89" w:rsidRDefault="00713E89" w:rsidP="00713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Совету Федерации Российской Федерации; </w:t>
      </w:r>
    </w:p>
    <w:p w:rsidR="00713E89" w:rsidRDefault="00713E89" w:rsidP="00713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Правительству Российской Федерации;</w:t>
      </w:r>
    </w:p>
    <w:p w:rsidR="00713E89" w:rsidRDefault="00713E89" w:rsidP="00713E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г) Министерству юстиции Российской Федерации.</w:t>
      </w:r>
    </w:p>
    <w:p w:rsidR="00713E89" w:rsidRDefault="00713E89" w:rsidP="00713E8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713E89" w:rsidRDefault="00713E8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3B8A" w:rsidRDefault="00D5301A">
      <w:pPr>
        <w:pStyle w:val="a8"/>
        <w:widowControl w:val="0"/>
        <w:tabs>
          <w:tab w:val="left" w:pos="0"/>
        </w:tabs>
        <w:spacing w:after="0" w:line="240" w:lineRule="auto"/>
        <w:ind w:left="0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20. Какой орган является высшим судебным органом по разрешению экономических споров: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Высший Арбитражный Суд Российской Федерации;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Верховный Суд Российской Федерации;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Конституционный Суд Российской Федерации;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экономические споры разрешаются международными судами.</w:t>
      </w:r>
    </w:p>
    <w:p w:rsidR="00423B8A" w:rsidRDefault="00423B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3B8A" w:rsidRDefault="00423B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3B8A" w:rsidRDefault="00D5301A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21. Гражданин Российской Федерации приобрел гражданство другой страны</w:t>
      </w:r>
      <w:r>
        <w:rPr>
          <w:rFonts w:ascii="Times New Roman" w:hAnsi="Times New Roman"/>
          <w:b/>
          <w:sz w:val="28"/>
        </w:rPr>
        <w:br/>
        <w:t xml:space="preserve">в соответствии с международным договором Российской Федерации. Какое </w:t>
      </w:r>
      <w:r>
        <w:rPr>
          <w:rFonts w:ascii="Times New Roman" w:hAnsi="Times New Roman"/>
          <w:b/>
          <w:sz w:val="28"/>
        </w:rPr>
        <w:br/>
        <w:t xml:space="preserve">из утверждений верно? 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это не влечет за собой прекращение гражданства Российской Федерации;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 это автоматически влечет за собой прекращение гражданства Российской Федерации;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это означает приостановление гражданства Российской Федерации;</w:t>
      </w:r>
    </w:p>
    <w:p w:rsidR="00423B8A" w:rsidRDefault="00D5301A" w:rsidP="00D530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 в течение шести месяцев гражданин должен определить, в каком из двух гражданств он останется, и подать соответствующее заявление в территориальный орган Федеральной миграционной службы по месту жительства или пребывания.</w:t>
      </w:r>
    </w:p>
    <w:p w:rsidR="00423B8A" w:rsidRDefault="00423B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3B8A" w:rsidRDefault="00423B8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u w:val="single"/>
        </w:rPr>
      </w:pPr>
    </w:p>
    <w:p w:rsidR="00423B8A" w:rsidRDefault="00D5301A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22. Какое количество городов федерального значения имеется в Российской Федерации?</w:t>
      </w:r>
    </w:p>
    <w:p w:rsidR="00423B8A" w:rsidRDefault="00D5301A" w:rsidP="00D5301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пять;</w:t>
      </w:r>
    </w:p>
    <w:p w:rsidR="00423B8A" w:rsidRDefault="00D5301A" w:rsidP="00D5301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б) три; </w:t>
      </w:r>
    </w:p>
    <w:p w:rsidR="00423B8A" w:rsidRDefault="00D5301A" w:rsidP="00D5301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два;</w:t>
      </w:r>
    </w:p>
    <w:p w:rsidR="00423B8A" w:rsidRDefault="00D5301A" w:rsidP="00D5301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один.</w:t>
      </w:r>
    </w:p>
    <w:p w:rsidR="00423B8A" w:rsidRDefault="00423B8A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D5301A" w:rsidRDefault="00D5301A" w:rsidP="00D5301A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423B8A" w:rsidRDefault="00D5301A" w:rsidP="00D5301A">
      <w:pPr>
        <w:spacing w:after="0"/>
        <w:jc w:val="both"/>
        <w:rPr>
          <w:rFonts w:ascii="Times New Roman" w:hAnsi="Times New Roman"/>
          <w:b/>
          <w:color w:val="0070C0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713E89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. В соответствии с постановлением Правительства Российской Федерации от 30 июня 2004 г. № 331 «Об утверждении положения о Федеральной антимонопольной службе» руководство деятельностью Федеральной антимонопольной службы осуществляет:</w:t>
      </w:r>
    </w:p>
    <w:p w:rsidR="00423B8A" w:rsidRDefault="00D5301A" w:rsidP="00D5301A">
      <w:pPr>
        <w:pStyle w:val="a8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Правительство Российской Федерации;</w:t>
      </w:r>
    </w:p>
    <w:p w:rsidR="00423B8A" w:rsidRDefault="00D5301A" w:rsidP="00D5301A">
      <w:pPr>
        <w:pStyle w:val="a8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Президент Российской федерации;</w:t>
      </w:r>
    </w:p>
    <w:p w:rsidR="00423B8A" w:rsidRDefault="00D5301A" w:rsidP="00D5301A">
      <w:pPr>
        <w:pStyle w:val="a8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руководитель Федеральной антимонопольной службы.</w:t>
      </w:r>
    </w:p>
    <w:p w:rsidR="00423B8A" w:rsidRDefault="00423B8A">
      <w:pPr>
        <w:pStyle w:val="a8"/>
        <w:ind w:left="709"/>
        <w:jc w:val="both"/>
        <w:rPr>
          <w:rFonts w:ascii="Times New Roman" w:hAnsi="Times New Roman"/>
          <w:sz w:val="28"/>
        </w:rPr>
      </w:pPr>
    </w:p>
    <w:p w:rsidR="00D5301A" w:rsidRDefault="00D5301A" w:rsidP="00D5301A">
      <w:pPr>
        <w:pStyle w:val="a8"/>
        <w:spacing w:after="0"/>
        <w:ind w:left="709"/>
        <w:jc w:val="both"/>
        <w:rPr>
          <w:rFonts w:ascii="Times New Roman" w:hAnsi="Times New Roman"/>
          <w:sz w:val="28"/>
        </w:rPr>
      </w:pPr>
    </w:p>
    <w:p w:rsidR="00713E89" w:rsidRDefault="00713E89" w:rsidP="00713E8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</w:t>
      </w:r>
      <w:r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. Федеральную антимонопольную службу возглавляет руководитель, назначаемый на должность и освобождаемый от должности:</w:t>
      </w:r>
    </w:p>
    <w:p w:rsidR="00713E89" w:rsidRDefault="00713E89" w:rsidP="00713E89">
      <w:pPr>
        <w:pStyle w:val="a8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Правительством Российской Федерации;</w:t>
      </w:r>
    </w:p>
    <w:p w:rsidR="00713E89" w:rsidRDefault="00713E89" w:rsidP="00713E89">
      <w:pPr>
        <w:pStyle w:val="a8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Президентом Российской федерации;</w:t>
      </w:r>
    </w:p>
    <w:p w:rsidR="00713E89" w:rsidRDefault="00713E89" w:rsidP="00713E89">
      <w:pPr>
        <w:pStyle w:val="a8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председателем Правительства Российской Федерации</w:t>
      </w:r>
    </w:p>
    <w:p w:rsidR="00713E89" w:rsidRDefault="00713E89" w:rsidP="00713E8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713E89" w:rsidRDefault="00713E89" w:rsidP="00713E89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423B8A" w:rsidRDefault="00D5301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25. В соответствии с постановлением Правительства Российской Федерации </w:t>
      </w:r>
      <w:r>
        <w:rPr>
          <w:rFonts w:ascii="Times New Roman" w:hAnsi="Times New Roman"/>
          <w:b/>
          <w:sz w:val="28"/>
        </w:rPr>
        <w:br/>
        <w:t>от 30 июня 2004 г. № 331 «Об утверждении положения о Федеральной антимонопольной службе» Федеральная антимонопольная служба в своей деятельности руководствуется:</w:t>
      </w:r>
    </w:p>
    <w:p w:rsidR="00423B8A" w:rsidRDefault="00D5301A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Конституцией Российской Федерации;</w:t>
      </w:r>
    </w:p>
    <w:p w:rsidR="00423B8A" w:rsidRDefault="00D5301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федеральными конституционными законами, федеральными законами, актами Президента Российской Федерации и Правительства Российской Федерации;</w:t>
      </w:r>
    </w:p>
    <w:p w:rsidR="00423B8A" w:rsidRDefault="00D5301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международными договорами Российской Федерации;</w:t>
      </w:r>
    </w:p>
    <w:p w:rsidR="00423B8A" w:rsidRDefault="00D5301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г) постановлением Правительства РФ от 30 июня 2004 г. № 331;</w:t>
      </w:r>
    </w:p>
    <w:p w:rsidR="00423B8A" w:rsidRDefault="00D5301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д) все вышеперечисленное.</w:t>
      </w:r>
    </w:p>
    <w:p w:rsidR="00D5301A" w:rsidRDefault="00D5301A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</w:rPr>
      </w:pPr>
    </w:p>
    <w:p w:rsidR="00423B8A" w:rsidRDefault="00D5301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26. В соответствии с постановлением Правительства Российской Федерации </w:t>
      </w:r>
      <w:r>
        <w:rPr>
          <w:rFonts w:ascii="Times New Roman" w:hAnsi="Times New Roman"/>
          <w:b/>
          <w:color w:val="000000" w:themeColor="text1"/>
          <w:sz w:val="28"/>
        </w:rPr>
        <w:br/>
        <w:t>от 30 июня 2004 г. № 331 «Об утверждении положения о Федеральной антимонопольной службе» Федеральная антимонопольная служба с целью реализации полномочий в установленной сфере деятельности имеет право:</w:t>
      </w:r>
    </w:p>
    <w:p w:rsidR="00423B8A" w:rsidRDefault="00D5301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запрашивать и получать в установленном порядке сведения, необходимые для принятия решений по вопросам, отнесенным к компетенции Службы;</w:t>
      </w:r>
    </w:p>
    <w:p w:rsidR="00423B8A" w:rsidRDefault="00D5301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заказывать проведение необходимых исследований, испытаний, анализов </w:t>
      </w:r>
      <w:r>
        <w:rPr>
          <w:rFonts w:ascii="Times New Roman" w:hAnsi="Times New Roman"/>
          <w:sz w:val="28"/>
        </w:rPr>
        <w:br/>
        <w:t>и оценок;</w:t>
      </w:r>
    </w:p>
    <w:p w:rsidR="00423B8A" w:rsidRDefault="00D5301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давать юридическим и физическим лицам разъяснения по вопросам, отнесенным к компетенции Службы;</w:t>
      </w:r>
    </w:p>
    <w:p w:rsidR="00423B8A" w:rsidRDefault="00D5301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г) все вышеперечисленное.</w:t>
      </w:r>
    </w:p>
    <w:p w:rsidR="00D5301A" w:rsidRDefault="00D5301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423B8A" w:rsidRDefault="00D5301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27. В соответствии с постановлением Правительства Российской Федерации </w:t>
      </w:r>
      <w:r>
        <w:rPr>
          <w:rFonts w:ascii="Times New Roman" w:hAnsi="Times New Roman"/>
          <w:b/>
          <w:color w:val="000000" w:themeColor="text1"/>
          <w:sz w:val="28"/>
        </w:rPr>
        <w:br/>
        <w:t xml:space="preserve">от 30 июня 2004 г. № 331 «Об утверждении положения о Федеральной антимонопольной службе» </w:t>
      </w:r>
      <w:r>
        <w:rPr>
          <w:rFonts w:ascii="Times New Roman" w:hAnsi="Times New Roman"/>
          <w:b/>
          <w:sz w:val="28"/>
        </w:rPr>
        <w:t>Федеральная антимонопольная служба не вправе осуществлять в установленной сфере деятельности:</w:t>
      </w:r>
    </w:p>
    <w:p w:rsidR="00423B8A" w:rsidRDefault="00D5301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функции по управлению государственным имуществом и оказанию платных услуг, кроме случаев, устанавливаемых указами Президента Российской Федерации и постановлениями Правительства Российской Федерации;</w:t>
      </w:r>
    </w:p>
    <w:p w:rsidR="00423B8A" w:rsidRDefault="00D5301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создавать координационные, совещательные и экспертные органы (советы, комиссии, группы, коллегии), в том числе межведомственные, в установленной сфере деятельности;</w:t>
      </w:r>
    </w:p>
    <w:p w:rsidR="00423B8A" w:rsidRDefault="00D5301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осуществлять контроль за деятельностью территориальных органов Службы.</w:t>
      </w:r>
    </w:p>
    <w:p w:rsidR="00713E89" w:rsidRDefault="00713E8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423B8A" w:rsidRDefault="00D5301A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28. В соответствии с постановлением Правительства Российской Федерации </w:t>
      </w:r>
      <w:r>
        <w:rPr>
          <w:rFonts w:ascii="Times New Roman" w:hAnsi="Times New Roman"/>
          <w:b/>
          <w:sz w:val="28"/>
        </w:rPr>
        <w:br/>
        <w:t>от 30 июня 2004 г. № 331 «Об утверждении положения о Федеральной антимонопольной службе» положения о структурных подразделениях центрального аппарата Службы и территориальных органах Службы утверждает:</w:t>
      </w:r>
    </w:p>
    <w:p w:rsidR="00423B8A" w:rsidRDefault="00D5301A">
      <w:pPr>
        <w:pStyle w:val="a8"/>
        <w:spacing w:after="0"/>
        <w:ind w:left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color w:val="000000" w:themeColor="text1"/>
          <w:sz w:val="28"/>
        </w:rPr>
        <w:t>) Правительство Российской Федерации;</w:t>
      </w:r>
    </w:p>
    <w:p w:rsidR="00423B8A" w:rsidRDefault="00D5301A">
      <w:pPr>
        <w:pStyle w:val="a8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Президент Российской федерации;</w:t>
      </w:r>
    </w:p>
    <w:p w:rsidR="00423B8A" w:rsidRDefault="00D5301A" w:rsidP="00D5301A">
      <w:pPr>
        <w:pStyle w:val="a8"/>
        <w:spacing w:after="0"/>
        <w:ind w:left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color w:val="000000" w:themeColor="text1"/>
          <w:sz w:val="28"/>
        </w:rPr>
        <w:t>руководитель Федеральной антимонопольной службы.</w:t>
      </w:r>
    </w:p>
    <w:p w:rsidR="00423B8A" w:rsidRDefault="00423B8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D5301A" w:rsidRDefault="00D5301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423B8A" w:rsidRDefault="00D5301A" w:rsidP="00D5301A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29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 xml:space="preserve">В соответствии с постановлением Правительства Российской Федерации </w:t>
      </w:r>
      <w:r>
        <w:rPr>
          <w:rFonts w:ascii="Times New Roman" w:hAnsi="Times New Roman"/>
          <w:b/>
          <w:sz w:val="28"/>
        </w:rPr>
        <w:br/>
        <w:t>от 30 июня 2004 г. № 331 «Об утверждении положения о Федеральной антимонопольной службе» Федеральная антимонопольная служба осуществляет контроль:</w:t>
      </w:r>
    </w:p>
    <w:p w:rsidR="00423B8A" w:rsidRDefault="00D5301A" w:rsidP="00D5301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 соблюдением требований обеспечения доступа на рынки услуг естественных монополий и оказанием услуг субъектами естественных монополий на недискриминационных условиях;</w:t>
      </w:r>
    </w:p>
    <w:p w:rsidR="00423B8A" w:rsidRDefault="00D5301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за соблюдением заказчиками, контрактными службами, контрактными управляющими, комиссиями по осуществлению закупок и их членами, уполномоченными органами, уполномоченными учреждениями, специализированными организациями, операторами электронных площадок законодательства Российской Федерации и иных нормативных правовых актов </w:t>
      </w:r>
      <w:r>
        <w:rPr>
          <w:rFonts w:ascii="Times New Roman" w:hAnsi="Times New Roman"/>
          <w:sz w:val="28"/>
        </w:rPr>
        <w:br/>
        <w:t>о контрактной системе в сфере закупок товаров, работ, услуг для обеспечения государственных и муниципальных нужд;</w:t>
      </w:r>
    </w:p>
    <w:p w:rsidR="00423B8A" w:rsidRDefault="00D5301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за обоснованностью установления и изменения цен (тарифов) в сфере теплоснабжения;</w:t>
      </w:r>
    </w:p>
    <w:p w:rsidR="00423B8A" w:rsidRDefault="00D5301A" w:rsidP="00713E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г) все вышеперечисленное.</w:t>
      </w:r>
    </w:p>
    <w:p w:rsidR="00423B8A" w:rsidRDefault="00423B8A" w:rsidP="00713E89">
      <w:pPr>
        <w:spacing w:after="0" w:line="240" w:lineRule="auto"/>
        <w:rPr>
          <w:sz w:val="28"/>
          <w:szCs w:val="28"/>
        </w:rPr>
      </w:pPr>
    </w:p>
    <w:p w:rsidR="00D5301A" w:rsidRPr="00D5301A" w:rsidRDefault="00D5301A" w:rsidP="00713E89">
      <w:pPr>
        <w:spacing w:after="0" w:line="240" w:lineRule="auto"/>
        <w:rPr>
          <w:sz w:val="28"/>
          <w:szCs w:val="28"/>
        </w:rPr>
      </w:pPr>
    </w:p>
    <w:p w:rsidR="00423B8A" w:rsidRDefault="00D5301A" w:rsidP="00713E89">
      <w:pPr>
        <w:pStyle w:val="a6"/>
        <w:tabs>
          <w:tab w:val="left" w:pos="142"/>
        </w:tabs>
        <w:spacing w:beforeAutospacing="0" w:after="0" w:afterAutospacing="0"/>
        <w:jc w:val="both"/>
        <w:rPr>
          <w:rStyle w:val="a3"/>
          <w:sz w:val="28"/>
        </w:rPr>
      </w:pPr>
      <w:r w:rsidRPr="00D5301A">
        <w:rPr>
          <w:rStyle w:val="a3"/>
          <w:sz w:val="28"/>
          <w:szCs w:val="28"/>
        </w:rPr>
        <w:t>30. Кор</w:t>
      </w:r>
      <w:r>
        <w:rPr>
          <w:rStyle w:val="a3"/>
          <w:sz w:val="28"/>
        </w:rPr>
        <w:t>рупции это:</w:t>
      </w:r>
    </w:p>
    <w:p w:rsidR="00423B8A" w:rsidRDefault="00D5301A" w:rsidP="00D5301A">
      <w:pPr>
        <w:pStyle w:val="a6"/>
        <w:numPr>
          <w:ilvl w:val="0"/>
          <w:numId w:val="3"/>
        </w:numPr>
        <w:tabs>
          <w:tab w:val="left" w:pos="142"/>
          <w:tab w:val="left" w:pos="1134"/>
        </w:tabs>
        <w:spacing w:beforeAutospacing="0" w:after="100"/>
        <w:ind w:left="0"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любое нарушение государственным служащим требований к </w:t>
      </w:r>
      <w:r>
        <w:rPr>
          <w:color w:val="000000" w:themeColor="text1"/>
          <w:sz w:val="28"/>
        </w:rPr>
        <w:t>служебному поведению;</w:t>
      </w:r>
    </w:p>
    <w:p w:rsidR="00423B8A" w:rsidRDefault="00D5301A" w:rsidP="00D5301A">
      <w:pPr>
        <w:pStyle w:val="a6"/>
        <w:numPr>
          <w:ilvl w:val="0"/>
          <w:numId w:val="3"/>
        </w:numPr>
        <w:tabs>
          <w:tab w:val="left" w:pos="142"/>
          <w:tab w:val="left" w:pos="1134"/>
        </w:tabs>
        <w:spacing w:before="100" w:after="100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423B8A" w:rsidRDefault="00D5301A" w:rsidP="00D5301A">
      <w:pPr>
        <w:pStyle w:val="a6"/>
        <w:numPr>
          <w:ilvl w:val="0"/>
          <w:numId w:val="3"/>
        </w:numPr>
        <w:tabs>
          <w:tab w:val="left" w:pos="142"/>
          <w:tab w:val="left" w:pos="1134"/>
        </w:tabs>
        <w:spacing w:before="100" w:after="100"/>
        <w:ind w:left="0" w:firstLine="709"/>
        <w:jc w:val="both"/>
        <w:rPr>
          <w:sz w:val="28"/>
        </w:rPr>
      </w:pPr>
      <w:r>
        <w:rPr>
          <w:sz w:val="28"/>
        </w:rPr>
        <w:t>разглашение государственным служащим информации, ставшей ему известной в ходе исполнения должностных обязанностей.</w:t>
      </w:r>
    </w:p>
    <w:p w:rsidR="00713E89" w:rsidRDefault="00713E89" w:rsidP="00713E89">
      <w:pPr>
        <w:pStyle w:val="a6"/>
        <w:tabs>
          <w:tab w:val="left" w:pos="142"/>
          <w:tab w:val="left" w:pos="1134"/>
        </w:tabs>
        <w:spacing w:before="100" w:after="100"/>
        <w:ind w:left="709"/>
        <w:jc w:val="both"/>
        <w:rPr>
          <w:sz w:val="28"/>
        </w:rPr>
      </w:pPr>
    </w:p>
    <w:p w:rsidR="00423B8A" w:rsidRDefault="00D5301A" w:rsidP="00D5301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31. Государственный служащий обязан уведомить представителя нанимателя:</w:t>
      </w:r>
    </w:p>
    <w:p w:rsidR="00423B8A" w:rsidRDefault="00D5301A" w:rsidP="00D5301A">
      <w:pPr>
        <w:numPr>
          <w:ilvl w:val="1"/>
          <w:numId w:val="4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обо всех случаях обращения к нему каких-либо лиц в целях склонения его </w:t>
      </w:r>
      <w:r>
        <w:rPr>
          <w:rFonts w:ascii="Times New Roman" w:hAnsi="Times New Roman"/>
          <w:color w:val="000000" w:themeColor="text1"/>
          <w:sz w:val="28"/>
        </w:rPr>
        <w:br/>
        <w:t>к совершению коррупционных правонарушений;</w:t>
      </w:r>
    </w:p>
    <w:p w:rsidR="00423B8A" w:rsidRDefault="00D5301A" w:rsidP="00D5301A">
      <w:pPr>
        <w:numPr>
          <w:ilvl w:val="1"/>
          <w:numId w:val="4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 всех случаях обращения каких-либо лиц к другим государственным служащим в целях склонения их к совершению коррупционных правонарушений;</w:t>
      </w:r>
    </w:p>
    <w:p w:rsidR="00423B8A" w:rsidRDefault="00D5301A" w:rsidP="00D5301A">
      <w:pPr>
        <w:numPr>
          <w:ilvl w:val="1"/>
          <w:numId w:val="4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только о тех случаях обращения к нему каких-либо лиц в целях склонения его к совершению коррупционных правонарушений, которые имели место в течение рабочего времени.</w:t>
      </w:r>
    </w:p>
    <w:p w:rsidR="00423B8A" w:rsidRDefault="00423B8A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</w:rPr>
      </w:pPr>
    </w:p>
    <w:p w:rsidR="00713E89" w:rsidRDefault="00713E89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</w:rPr>
      </w:pPr>
    </w:p>
    <w:p w:rsidR="00423B8A" w:rsidRDefault="00713E89" w:rsidP="00713E89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32. </w:t>
      </w:r>
      <w:r w:rsidR="00D5301A" w:rsidRPr="00713E89">
        <w:rPr>
          <w:rFonts w:ascii="Times New Roman" w:hAnsi="Times New Roman"/>
          <w:b/>
          <w:sz w:val="28"/>
          <w:szCs w:val="28"/>
        </w:rPr>
        <w:t>Антикоррупционные требования запреты, ограничения и обязанности,</w:t>
      </w:r>
      <w:r w:rsidR="00D5301A">
        <w:rPr>
          <w:rFonts w:ascii="Times New Roman" w:hAnsi="Times New Roman"/>
          <w:b/>
          <w:sz w:val="28"/>
        </w:rPr>
        <w:t xml:space="preserve"> установленные для государственных гражданских служащих, содержатся:</w:t>
      </w:r>
    </w:p>
    <w:p w:rsidR="00423B8A" w:rsidRDefault="00D5301A" w:rsidP="00D5301A">
      <w:pPr>
        <w:numPr>
          <w:ilvl w:val="1"/>
          <w:numId w:val="6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Уголовном кодексе Российской Федерации;</w:t>
      </w:r>
    </w:p>
    <w:p w:rsidR="00423B8A" w:rsidRDefault="00D5301A" w:rsidP="00D5301A">
      <w:pPr>
        <w:numPr>
          <w:ilvl w:val="1"/>
          <w:numId w:val="6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Федеральном законе «О противодействии коррупции», Федеральном законе «О государственной гражданской службе Российской Федерации»;</w:t>
      </w:r>
    </w:p>
    <w:p w:rsidR="00423B8A" w:rsidRDefault="00D5301A" w:rsidP="00D5301A">
      <w:pPr>
        <w:numPr>
          <w:ilvl w:val="1"/>
          <w:numId w:val="6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Федеральном кодексе служебного поведения государственных гражданских служащих.</w:t>
      </w:r>
    </w:p>
    <w:p w:rsidR="00423B8A" w:rsidRPr="00713E89" w:rsidRDefault="00423B8A" w:rsidP="00713E89">
      <w:pPr>
        <w:spacing w:after="0"/>
        <w:rPr>
          <w:rFonts w:ascii="Times New Roman" w:hAnsi="Times New Roman"/>
          <w:sz w:val="28"/>
          <w:szCs w:val="28"/>
        </w:rPr>
      </w:pPr>
    </w:p>
    <w:p w:rsidR="00713E89" w:rsidRPr="00713E89" w:rsidRDefault="00713E89" w:rsidP="00713E89">
      <w:pPr>
        <w:spacing w:after="0"/>
        <w:rPr>
          <w:rFonts w:ascii="Times New Roman" w:hAnsi="Times New Roman"/>
          <w:sz w:val="28"/>
          <w:szCs w:val="28"/>
        </w:rPr>
      </w:pPr>
    </w:p>
    <w:p w:rsidR="00423B8A" w:rsidRDefault="00D5301A" w:rsidP="00D5301A">
      <w:pPr>
        <w:tabs>
          <w:tab w:val="left" w:pos="142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</w:t>
      </w:r>
      <w:r w:rsidR="00713E89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. Основные принципы противодействия коррупции:</w:t>
      </w:r>
    </w:p>
    <w:p w:rsidR="00423B8A" w:rsidRDefault="00D5301A" w:rsidP="00713E89">
      <w:pPr>
        <w:pStyle w:val="a8"/>
        <w:numPr>
          <w:ilvl w:val="0"/>
          <w:numId w:val="7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признание, обеспечение и защита основных прав и свобод человека </w:t>
      </w:r>
      <w:r>
        <w:rPr>
          <w:rFonts w:ascii="Times New Roman" w:hAnsi="Times New Roman"/>
          <w:sz w:val="28"/>
        </w:rPr>
        <w:br/>
        <w:t xml:space="preserve">и гражданина; </w:t>
      </w:r>
    </w:p>
    <w:p w:rsidR="00423B8A" w:rsidRDefault="00D5301A" w:rsidP="00713E89">
      <w:pPr>
        <w:pStyle w:val="a8"/>
        <w:numPr>
          <w:ilvl w:val="0"/>
          <w:numId w:val="7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законность;</w:t>
      </w:r>
    </w:p>
    <w:p w:rsidR="00423B8A" w:rsidRDefault="00D5301A" w:rsidP="00713E89">
      <w:pPr>
        <w:pStyle w:val="a8"/>
        <w:numPr>
          <w:ilvl w:val="0"/>
          <w:numId w:val="7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неотвратимость ответственности за совершение коррупционных правонарушений;</w:t>
      </w:r>
    </w:p>
    <w:p w:rsidR="00423B8A" w:rsidRDefault="00D5301A" w:rsidP="00D5301A">
      <w:pPr>
        <w:pStyle w:val="a8"/>
        <w:numPr>
          <w:ilvl w:val="0"/>
          <w:numId w:val="7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все вышеперечисленное.</w:t>
      </w:r>
    </w:p>
    <w:p w:rsidR="00D5301A" w:rsidRDefault="00D5301A" w:rsidP="00713E89">
      <w:pPr>
        <w:spacing w:after="0" w:line="240" w:lineRule="auto"/>
        <w:rPr>
          <w:sz w:val="28"/>
          <w:szCs w:val="28"/>
        </w:rPr>
      </w:pPr>
    </w:p>
    <w:p w:rsidR="00423B8A" w:rsidRDefault="00D5301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</w:t>
      </w:r>
      <w:r w:rsidR="00713E89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. Что произойдет, если нажать на указанную кнопку?</w:t>
      </w:r>
    </w:p>
    <w:p w:rsidR="00423B8A" w:rsidRDefault="00D5301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2171700" cy="22002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21717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B8A" w:rsidRDefault="00423B8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будет создана пустая страница в данном документе;</w:t>
      </w: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будет переход в режим «Предварительный просмотр»;</w:t>
      </w: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в) будет создан новый документ Word;</w:t>
      </w: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будет распечатана текущая страница.</w:t>
      </w:r>
    </w:p>
    <w:p w:rsidR="00713E89" w:rsidRDefault="00713E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3E89" w:rsidRDefault="00713E89" w:rsidP="00713E8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</w:t>
      </w:r>
      <w:r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>. Гражданскому служащему запрещено:</w:t>
      </w:r>
    </w:p>
    <w:p w:rsidR="00713E89" w:rsidRDefault="00713E89" w:rsidP="00713E89">
      <w:pPr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заниматься предпринимательской деятельностью лично или через доверенных лиц;</w:t>
      </w:r>
    </w:p>
    <w:p w:rsidR="00713E89" w:rsidRDefault="00713E89" w:rsidP="00713E89">
      <w:pPr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вступать в политические партии;</w:t>
      </w:r>
    </w:p>
    <w:p w:rsidR="00713E89" w:rsidRDefault="00713E89" w:rsidP="00713E89">
      <w:pPr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участвовать в деятельности руководящего органа политической партии;</w:t>
      </w:r>
    </w:p>
    <w:p w:rsidR="00713E89" w:rsidRDefault="00713E89" w:rsidP="00713E89">
      <w:pPr>
        <w:numPr>
          <w:ilvl w:val="0"/>
          <w:numId w:val="5"/>
        </w:numPr>
        <w:tabs>
          <w:tab w:val="left" w:pos="142"/>
          <w:tab w:val="left" w:pos="993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быть членом профсоюза.</w:t>
      </w:r>
    </w:p>
    <w:p w:rsidR="00713E89" w:rsidRPr="00713E89" w:rsidRDefault="00713E89" w:rsidP="00713E89">
      <w:pPr>
        <w:spacing w:after="0"/>
        <w:rPr>
          <w:sz w:val="28"/>
          <w:szCs w:val="28"/>
        </w:rPr>
      </w:pPr>
    </w:p>
    <w:p w:rsidR="00713E89" w:rsidRDefault="00713E8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3B8A" w:rsidRDefault="00D5301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36. Какой пункт меню выбрать, чтобы получить результат, как на рисунке справа?</w:t>
      </w:r>
    </w:p>
    <w:p w:rsidR="00423B8A" w:rsidRDefault="00423B8A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</w:rPr>
      </w:pPr>
    </w:p>
    <w:p w:rsidR="00423B8A" w:rsidRDefault="00D5301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426670" cy="23431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542667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B8A" w:rsidRDefault="00423B8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1;</w:t>
      </w: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2;</w:t>
      </w: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3;</w:t>
      </w: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4.</w:t>
      </w:r>
    </w:p>
    <w:p w:rsidR="00423B8A" w:rsidRDefault="00423B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3B8A" w:rsidRDefault="00423B8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3B8A" w:rsidRDefault="00D5301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37. Каким ярлыком необходимо воспользоваться, чтобы запустить браузер для просмотра WEB-страниц?</w:t>
      </w:r>
    </w:p>
    <w:p w:rsidR="00423B8A" w:rsidRDefault="00423B8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</w:p>
    <w:p w:rsidR="00423B8A" w:rsidRDefault="00D5301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3095625" cy="9239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30956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1;</w:t>
      </w: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2;</w:t>
      </w: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3;</w:t>
      </w: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4.</w:t>
      </w:r>
    </w:p>
    <w:p w:rsidR="00423B8A" w:rsidRDefault="00423B8A">
      <w:pPr>
        <w:pStyle w:val="13"/>
        <w:widowControl w:val="0"/>
        <w:ind w:left="0" w:firstLine="709"/>
        <w:jc w:val="both"/>
        <w:rPr>
          <w:sz w:val="28"/>
        </w:rPr>
      </w:pPr>
    </w:p>
    <w:p w:rsidR="00713E89" w:rsidRDefault="00713E89">
      <w:pPr>
        <w:pStyle w:val="13"/>
        <w:widowControl w:val="0"/>
        <w:ind w:left="0" w:firstLine="709"/>
        <w:jc w:val="both"/>
        <w:rPr>
          <w:sz w:val="28"/>
        </w:rPr>
      </w:pPr>
    </w:p>
    <w:p w:rsidR="00713E89" w:rsidRDefault="00713E89">
      <w:pPr>
        <w:pStyle w:val="13"/>
        <w:widowControl w:val="0"/>
        <w:ind w:left="0" w:firstLine="709"/>
        <w:jc w:val="both"/>
        <w:rPr>
          <w:sz w:val="28"/>
        </w:rPr>
      </w:pPr>
    </w:p>
    <w:p w:rsidR="00713E89" w:rsidRDefault="00713E89">
      <w:pPr>
        <w:pStyle w:val="13"/>
        <w:widowControl w:val="0"/>
        <w:ind w:left="0" w:firstLine="709"/>
        <w:jc w:val="both"/>
        <w:rPr>
          <w:sz w:val="28"/>
        </w:rPr>
      </w:pPr>
    </w:p>
    <w:p w:rsidR="00423B8A" w:rsidRDefault="00D5301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38. Что будет, если нажать на указанный значок?</w:t>
      </w:r>
    </w:p>
    <w:p w:rsidR="00423B8A" w:rsidRDefault="00423B8A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</w:rPr>
      </w:pPr>
    </w:p>
    <w:p w:rsidR="00423B8A" w:rsidRDefault="00D5301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2886075" cy="5334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/>
                    <a:srcRect/>
                    <a:stretch/>
                  </pic:blipFill>
                  <pic:spPr>
                    <a:xfrm>
                      <a:off x="0" y="0"/>
                      <a:ext cx="28860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B8A" w:rsidRDefault="00423B8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остановка загрузки страницы;</w:t>
      </w: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закрытие браузера Internet Explorer;</w:t>
      </w: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переход на предыдущую страницу;</w:t>
      </w: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обновление страницы.</w:t>
      </w:r>
    </w:p>
    <w:p w:rsidR="00423B8A" w:rsidRDefault="00423B8A" w:rsidP="00713E89">
      <w:pPr>
        <w:spacing w:after="0"/>
        <w:rPr>
          <w:sz w:val="28"/>
          <w:szCs w:val="28"/>
        </w:rPr>
      </w:pPr>
    </w:p>
    <w:p w:rsidR="00713E89" w:rsidRPr="00713E89" w:rsidRDefault="00713E89" w:rsidP="00713E89">
      <w:pPr>
        <w:spacing w:after="0"/>
        <w:rPr>
          <w:sz w:val="28"/>
          <w:szCs w:val="28"/>
        </w:rPr>
      </w:pPr>
    </w:p>
    <w:p w:rsidR="00423B8A" w:rsidRDefault="00D5301A">
      <w:pPr>
        <w:pStyle w:val="-11"/>
        <w:tabs>
          <w:tab w:val="left" w:pos="1134"/>
        </w:tabs>
        <w:ind w:left="0"/>
        <w:jc w:val="both"/>
        <w:rPr>
          <w:rStyle w:val="markedcontent0"/>
          <w:b/>
          <w:sz w:val="28"/>
        </w:rPr>
      </w:pPr>
      <w:r>
        <w:rPr>
          <w:rStyle w:val="markedcontent0"/>
          <w:b/>
          <w:sz w:val="28"/>
        </w:rPr>
        <w:t>39. Что нужно ввести в указанное поле, чтобы в папке «Общие» найти все файлы формата MS Word (doc, docx)?</w:t>
      </w:r>
    </w:p>
    <w:p w:rsidR="00423B8A" w:rsidRDefault="00423B8A">
      <w:pPr>
        <w:pStyle w:val="-11"/>
        <w:tabs>
          <w:tab w:val="left" w:pos="1134"/>
        </w:tabs>
        <w:ind w:left="709"/>
        <w:jc w:val="both"/>
        <w:rPr>
          <w:rStyle w:val="markedcontent0"/>
          <w:b/>
          <w:sz w:val="28"/>
        </w:rPr>
      </w:pPr>
    </w:p>
    <w:p w:rsidR="00423B8A" w:rsidRDefault="00D5301A">
      <w:pPr>
        <w:pStyle w:val="-11"/>
        <w:tabs>
          <w:tab w:val="left" w:pos="0"/>
        </w:tabs>
        <w:ind w:left="0" w:firstLine="709"/>
        <w:jc w:val="both"/>
        <w:rPr>
          <w:rStyle w:val="markedcontent0"/>
          <w:sz w:val="28"/>
        </w:rPr>
      </w:pPr>
      <w:r>
        <w:rPr>
          <w:noProof/>
        </w:rPr>
        <w:drawing>
          <wp:inline distT="0" distB="0" distL="0" distR="0">
            <wp:extent cx="5275708" cy="1637029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275708" cy="163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B8A" w:rsidRPr="00D5301A" w:rsidRDefault="00D5301A" w:rsidP="00713E89">
      <w:pPr>
        <w:pStyle w:val="-11"/>
        <w:tabs>
          <w:tab w:val="left" w:pos="0"/>
        </w:tabs>
        <w:ind w:left="708" w:firstLine="1"/>
        <w:jc w:val="both"/>
        <w:rPr>
          <w:rStyle w:val="markedcontent0"/>
          <w:sz w:val="28"/>
          <w:lang w:val="en-US"/>
        </w:rPr>
      </w:pPr>
      <w:r w:rsidRPr="00D5301A">
        <w:rPr>
          <w:sz w:val="28"/>
          <w:lang w:val="en-US"/>
        </w:rPr>
        <w:br/>
      </w:r>
      <w:r>
        <w:rPr>
          <w:rStyle w:val="markedcontent0"/>
          <w:color w:val="000000" w:themeColor="text1"/>
          <w:sz w:val="28"/>
        </w:rPr>
        <w:t>а</w:t>
      </w:r>
      <w:r w:rsidRPr="00D5301A">
        <w:rPr>
          <w:rStyle w:val="markedcontent0"/>
          <w:color w:val="000000" w:themeColor="text1"/>
          <w:sz w:val="28"/>
          <w:lang w:val="en-US"/>
        </w:rPr>
        <w:t>) *.doc*;</w:t>
      </w:r>
    </w:p>
    <w:p w:rsidR="00423B8A" w:rsidRPr="00D5301A" w:rsidRDefault="00D5301A" w:rsidP="00713E89">
      <w:pPr>
        <w:pStyle w:val="-11"/>
        <w:tabs>
          <w:tab w:val="left" w:pos="0"/>
        </w:tabs>
        <w:ind w:left="0" w:firstLine="709"/>
        <w:jc w:val="both"/>
        <w:rPr>
          <w:rStyle w:val="markedcontent0"/>
          <w:sz w:val="28"/>
          <w:lang w:val="en-US"/>
        </w:rPr>
      </w:pPr>
      <w:r>
        <w:rPr>
          <w:rStyle w:val="markedcontent0"/>
          <w:sz w:val="28"/>
        </w:rPr>
        <w:t>б</w:t>
      </w:r>
      <w:r w:rsidRPr="00D5301A">
        <w:rPr>
          <w:rStyle w:val="markedcontent0"/>
          <w:sz w:val="28"/>
          <w:lang w:val="en-US"/>
        </w:rPr>
        <w:t>) doc, docx;</w:t>
      </w:r>
    </w:p>
    <w:p w:rsidR="00423B8A" w:rsidRPr="00D5301A" w:rsidRDefault="00D5301A" w:rsidP="00713E89">
      <w:pPr>
        <w:pStyle w:val="-11"/>
        <w:tabs>
          <w:tab w:val="left" w:pos="0"/>
        </w:tabs>
        <w:ind w:left="0" w:firstLine="709"/>
        <w:jc w:val="both"/>
        <w:rPr>
          <w:rStyle w:val="markedcontent0"/>
          <w:sz w:val="28"/>
          <w:lang w:val="en-US"/>
        </w:rPr>
      </w:pPr>
      <w:r>
        <w:rPr>
          <w:rStyle w:val="markedcontent0"/>
          <w:sz w:val="28"/>
        </w:rPr>
        <w:t>в</w:t>
      </w:r>
      <w:r w:rsidRPr="00D5301A">
        <w:rPr>
          <w:rStyle w:val="markedcontent0"/>
          <w:sz w:val="28"/>
          <w:lang w:val="en-US"/>
        </w:rPr>
        <w:t>) MS WORD;</w:t>
      </w:r>
    </w:p>
    <w:p w:rsidR="00423B8A" w:rsidRPr="00D5301A" w:rsidRDefault="00D5301A" w:rsidP="00713E89">
      <w:pPr>
        <w:pStyle w:val="-11"/>
        <w:tabs>
          <w:tab w:val="left" w:pos="0"/>
        </w:tabs>
        <w:ind w:left="0" w:firstLine="709"/>
        <w:jc w:val="both"/>
        <w:rPr>
          <w:rStyle w:val="markedcontent0"/>
          <w:sz w:val="28"/>
          <w:lang w:val="en-US"/>
        </w:rPr>
      </w:pPr>
      <w:r>
        <w:rPr>
          <w:rStyle w:val="markedcontent0"/>
          <w:sz w:val="28"/>
        </w:rPr>
        <w:t>г</w:t>
      </w:r>
      <w:r w:rsidRPr="00D5301A">
        <w:rPr>
          <w:rStyle w:val="markedcontent0"/>
          <w:sz w:val="28"/>
          <w:lang w:val="en-US"/>
        </w:rPr>
        <w:t>) *.doc/docx.</w:t>
      </w:r>
    </w:p>
    <w:p w:rsidR="00423B8A" w:rsidRPr="00D5301A" w:rsidRDefault="00423B8A" w:rsidP="00713E89">
      <w:pPr>
        <w:pStyle w:val="-11"/>
        <w:tabs>
          <w:tab w:val="left" w:pos="0"/>
        </w:tabs>
        <w:ind w:left="0" w:firstLine="709"/>
        <w:jc w:val="both"/>
        <w:rPr>
          <w:sz w:val="28"/>
          <w:lang w:val="en-US"/>
        </w:rPr>
      </w:pPr>
    </w:p>
    <w:p w:rsidR="00423B8A" w:rsidRPr="00D5301A" w:rsidRDefault="00423B8A">
      <w:pPr>
        <w:pStyle w:val="-11"/>
        <w:tabs>
          <w:tab w:val="left" w:pos="0"/>
        </w:tabs>
        <w:ind w:left="0"/>
        <w:jc w:val="both"/>
        <w:rPr>
          <w:sz w:val="28"/>
          <w:lang w:val="en-US"/>
        </w:rPr>
      </w:pPr>
    </w:p>
    <w:p w:rsidR="00423B8A" w:rsidRDefault="00D5301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40. Какое приложение позволяет открывать файлы, обозначенные следующим значком?</w:t>
      </w:r>
    </w:p>
    <w:p w:rsidR="00423B8A" w:rsidRDefault="00423B8A">
      <w:pPr>
        <w:pStyle w:val="ConsPlusNormal"/>
        <w:widowControl/>
        <w:tabs>
          <w:tab w:val="left" w:pos="851"/>
        </w:tabs>
        <w:ind w:left="709"/>
        <w:jc w:val="both"/>
        <w:rPr>
          <w:rFonts w:ascii="Times New Roman" w:hAnsi="Times New Roman"/>
          <w:b/>
          <w:sz w:val="28"/>
        </w:rPr>
      </w:pPr>
    </w:p>
    <w:p w:rsidR="00423B8A" w:rsidRDefault="00D5301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81025" cy="60960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5"/>
                    <a:srcRect/>
                    <a:stretch/>
                  </pic:blipFill>
                  <pic:spPr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B8A" w:rsidRDefault="00423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3B8A" w:rsidRDefault="00D5301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Графический редактор Paint;</w:t>
      </w:r>
    </w:p>
    <w:p w:rsidR="00423B8A" w:rsidRDefault="00D5301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Текстовый редактор Word;</w:t>
      </w:r>
    </w:p>
    <w:p w:rsidR="00423B8A" w:rsidRDefault="00D5301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в) Программа для подготовки презентаций PowerPoint;</w:t>
      </w:r>
    </w:p>
    <w:p w:rsidR="00423B8A" w:rsidRDefault="00D5301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Программа для работы с таблицами Excel;</w:t>
      </w:r>
    </w:p>
    <w:p w:rsidR="00423B8A" w:rsidRDefault="00D5301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Браузер Explorer.</w:t>
      </w:r>
    </w:p>
    <w:p w:rsidR="00423B8A" w:rsidRDefault="00423B8A">
      <w:pPr>
        <w:pStyle w:val="-11"/>
        <w:tabs>
          <w:tab w:val="left" w:pos="0"/>
        </w:tabs>
        <w:ind w:left="0" w:firstLine="709"/>
        <w:jc w:val="both"/>
        <w:rPr>
          <w:sz w:val="28"/>
        </w:rPr>
      </w:pPr>
    </w:p>
    <w:p w:rsidR="00423B8A" w:rsidRDefault="00423B8A">
      <w:pPr>
        <w:pStyle w:val="-11"/>
        <w:tabs>
          <w:tab w:val="left" w:pos="0"/>
        </w:tabs>
        <w:ind w:left="0" w:firstLine="709"/>
        <w:jc w:val="both"/>
        <w:rPr>
          <w:sz w:val="28"/>
        </w:rPr>
      </w:pPr>
    </w:p>
    <w:p w:rsidR="00423B8A" w:rsidRDefault="00423B8A">
      <w:pPr>
        <w:pStyle w:val="-11"/>
        <w:tabs>
          <w:tab w:val="left" w:pos="0"/>
        </w:tabs>
        <w:ind w:left="0" w:firstLine="709"/>
        <w:jc w:val="both"/>
        <w:rPr>
          <w:sz w:val="28"/>
        </w:rPr>
      </w:pPr>
    </w:p>
    <w:p w:rsidR="00423B8A" w:rsidRDefault="00D5301A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41. Показанное ниже окно является активным. Вы хотите выделить все файлы в этом окне. Каким сочетанием клавиш это можно сделать?</w:t>
      </w:r>
    </w:p>
    <w:p w:rsidR="00423B8A" w:rsidRPr="00713E89" w:rsidRDefault="00423B8A">
      <w:pPr>
        <w:pStyle w:val="ConsPlusNormal"/>
        <w:widowControl/>
        <w:tabs>
          <w:tab w:val="left" w:pos="851"/>
        </w:tabs>
        <w:ind w:left="786"/>
        <w:jc w:val="both"/>
        <w:rPr>
          <w:rFonts w:ascii="Times New Roman" w:hAnsi="Times New Roman"/>
          <w:b/>
          <w:sz w:val="16"/>
          <w:szCs w:val="16"/>
        </w:rPr>
      </w:pPr>
    </w:p>
    <w:p w:rsidR="00423B8A" w:rsidRDefault="00D5301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4572000" cy="255270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6"/>
                    <a:srcRect/>
                    <a:stretch/>
                  </pic:blipFill>
                  <pic:spPr>
                    <a:xfrm>
                      <a:off x="0" y="0"/>
                      <a:ext cx="45720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B8A" w:rsidRDefault="00423B8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423B8A" w:rsidRPr="00D5301A" w:rsidRDefault="00D5301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en-US"/>
        </w:rPr>
      </w:pPr>
      <w:r>
        <w:rPr>
          <w:rFonts w:ascii="Times New Roman" w:hAnsi="Times New Roman"/>
          <w:color w:val="000000" w:themeColor="text1"/>
          <w:sz w:val="28"/>
        </w:rPr>
        <w:t>а</w:t>
      </w:r>
      <w:r w:rsidRPr="00D5301A">
        <w:rPr>
          <w:rFonts w:ascii="Times New Roman" w:hAnsi="Times New Roman"/>
          <w:color w:val="000000" w:themeColor="text1"/>
          <w:sz w:val="28"/>
          <w:lang w:val="en-US"/>
        </w:rPr>
        <w:t>) Ctrl + A;</w:t>
      </w:r>
    </w:p>
    <w:p w:rsidR="00423B8A" w:rsidRPr="00D5301A" w:rsidRDefault="00D5301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б</w:t>
      </w:r>
      <w:r w:rsidRPr="00D5301A">
        <w:rPr>
          <w:rFonts w:ascii="Times New Roman" w:hAnsi="Times New Roman"/>
          <w:sz w:val="28"/>
          <w:lang w:val="en-US"/>
        </w:rPr>
        <w:t>) Ctrl + V;</w:t>
      </w:r>
    </w:p>
    <w:p w:rsidR="00423B8A" w:rsidRPr="00D5301A" w:rsidRDefault="00D5301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в</w:t>
      </w:r>
      <w:r w:rsidRPr="00D5301A">
        <w:rPr>
          <w:rFonts w:ascii="Times New Roman" w:hAnsi="Times New Roman"/>
          <w:sz w:val="28"/>
          <w:lang w:val="en-US"/>
        </w:rPr>
        <w:t>) Ctrl + Alt;</w:t>
      </w:r>
    </w:p>
    <w:p w:rsidR="00423B8A" w:rsidRPr="00D5301A" w:rsidRDefault="00D5301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г</w:t>
      </w:r>
      <w:r w:rsidRPr="00D5301A">
        <w:rPr>
          <w:rFonts w:ascii="Times New Roman" w:hAnsi="Times New Roman"/>
          <w:sz w:val="28"/>
          <w:lang w:val="en-US"/>
        </w:rPr>
        <w:t>) Ctrl + Shift.</w:t>
      </w:r>
    </w:p>
    <w:p w:rsidR="00423B8A" w:rsidRPr="00D5301A" w:rsidRDefault="00423B8A" w:rsidP="00713E89">
      <w:pPr>
        <w:spacing w:after="0"/>
        <w:rPr>
          <w:lang w:val="en-US"/>
        </w:rPr>
      </w:pPr>
    </w:p>
    <w:p w:rsidR="00423B8A" w:rsidRDefault="00D5301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42. Одна из программ «зависла» (не отвечает). Как вызвать диспетчер задач (показан ниже), чтобы выполнить команду «снять задачу»?</w:t>
      </w:r>
    </w:p>
    <w:p w:rsidR="00423B8A" w:rsidRPr="00713E89" w:rsidRDefault="00423B8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23B8A" w:rsidRDefault="00D5301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4497705" cy="286838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7"/>
                    <a:srcRect/>
                    <a:stretch/>
                  </pic:blipFill>
                  <pic:spPr>
                    <a:xfrm>
                      <a:off x="0" y="0"/>
                      <a:ext cx="4497705" cy="286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B8A" w:rsidRDefault="00423B8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423B8A" w:rsidRDefault="00423B8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Сочетанием клавиш «Ctrl + Alt + Del»;</w:t>
      </w: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Сочетанием клавиш «Ctrl + Shift»;</w:t>
      </w: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Сочетанием клавиш «Ctrl + Alt + Shift»;</w:t>
      </w: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Сочетанием клавиш «Ctrl + X».</w:t>
      </w:r>
    </w:p>
    <w:p w:rsidR="00423B8A" w:rsidRDefault="00423B8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3B8A" w:rsidRDefault="00D5301A">
      <w:pPr>
        <w:pStyle w:val="a8"/>
        <w:widowControl w:val="0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43. Что произойдет, если нажать указанную кнопку «Быстрая печать»?</w:t>
      </w:r>
    </w:p>
    <w:p w:rsidR="00423B8A" w:rsidRDefault="00423B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423B8A" w:rsidRDefault="00D5301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3619500" cy="2920139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8"/>
                    <a:srcRect/>
                    <a:stretch/>
                  </pic:blipFill>
                  <pic:spPr>
                    <a:xfrm>
                      <a:off x="0" y="0"/>
                      <a:ext cx="3619500" cy="292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B8A" w:rsidRDefault="00423B8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распечатается текущая страница;</w:t>
      </w: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весь документ распечатается в одном экземпляре;</w:t>
      </w:r>
    </w:p>
    <w:p w:rsidR="00423B8A" w:rsidRDefault="00D5301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произойдет переход в режим «Предварительный просмотр»; </w:t>
      </w:r>
    </w:p>
    <w:p w:rsidR="00423B8A" w:rsidRDefault="00D530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появится диалоговое окно с настройками принтера.</w:t>
      </w:r>
    </w:p>
    <w:p w:rsidR="00423B8A" w:rsidRDefault="00423B8A"/>
    <w:p w:rsidR="00423B8A" w:rsidRDefault="00D5301A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446405</wp:posOffset>
            </wp:positionV>
            <wp:extent cx="3809365" cy="2814478"/>
            <wp:effectExtent l="0" t="0" r="0" b="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9"/>
                    <a:srcRect/>
                    <a:stretch/>
                  </pic:blipFill>
                  <pic:spPr>
                    <a:xfrm>
                      <a:off x="0" y="0"/>
                      <a:ext cx="3809365" cy="2814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</w:rPr>
        <w:t xml:space="preserve">44. На какую кнопку необходимо щелкнуть в приведенном примере, чтобы вставить новый лист? </w:t>
      </w:r>
    </w:p>
    <w:p w:rsidR="00423B8A" w:rsidRDefault="00423B8A">
      <w:pPr>
        <w:rPr>
          <w:rFonts w:ascii="Times New Roman" w:hAnsi="Times New Roman"/>
          <w:b/>
          <w:sz w:val="28"/>
        </w:rPr>
      </w:pPr>
    </w:p>
    <w:p w:rsidR="00423B8A" w:rsidRDefault="00423B8A">
      <w:pPr>
        <w:rPr>
          <w:rFonts w:ascii="Times New Roman" w:hAnsi="Times New Roman"/>
          <w:b/>
          <w:sz w:val="28"/>
        </w:rPr>
      </w:pPr>
    </w:p>
    <w:p w:rsidR="00423B8A" w:rsidRDefault="00423B8A">
      <w:pPr>
        <w:rPr>
          <w:rFonts w:ascii="Times New Roman" w:hAnsi="Times New Roman"/>
          <w:b/>
          <w:sz w:val="28"/>
        </w:rPr>
      </w:pPr>
    </w:p>
    <w:p w:rsidR="00423B8A" w:rsidRDefault="00423B8A">
      <w:pPr>
        <w:rPr>
          <w:rFonts w:ascii="Times New Roman" w:hAnsi="Times New Roman"/>
          <w:b/>
          <w:sz w:val="28"/>
        </w:rPr>
      </w:pPr>
    </w:p>
    <w:p w:rsidR="00423B8A" w:rsidRDefault="00423B8A">
      <w:pPr>
        <w:rPr>
          <w:rFonts w:ascii="Times New Roman" w:hAnsi="Times New Roman"/>
          <w:b/>
          <w:sz w:val="28"/>
        </w:rPr>
      </w:pPr>
    </w:p>
    <w:p w:rsidR="00423B8A" w:rsidRDefault="00423B8A">
      <w:pPr>
        <w:rPr>
          <w:rFonts w:ascii="Times New Roman" w:hAnsi="Times New Roman"/>
          <w:b/>
          <w:sz w:val="28"/>
        </w:rPr>
      </w:pPr>
    </w:p>
    <w:p w:rsidR="00423B8A" w:rsidRDefault="00423B8A">
      <w:pPr>
        <w:rPr>
          <w:rFonts w:ascii="Times New Roman" w:hAnsi="Times New Roman"/>
          <w:b/>
          <w:sz w:val="28"/>
        </w:rPr>
      </w:pPr>
    </w:p>
    <w:p w:rsidR="00423B8A" w:rsidRDefault="00423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423B8A" w:rsidRDefault="00423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423B8A" w:rsidRDefault="00423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423B8A" w:rsidRDefault="00D5301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1;</w:t>
      </w:r>
    </w:p>
    <w:p w:rsidR="00423B8A" w:rsidRDefault="00D5301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2;</w:t>
      </w:r>
    </w:p>
    <w:p w:rsidR="00423B8A" w:rsidRDefault="00D5301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 3;</w:t>
      </w:r>
    </w:p>
    <w:p w:rsidR="00423B8A" w:rsidRDefault="00D5301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 4.</w:t>
      </w:r>
    </w:p>
    <w:p w:rsidR="00423B8A" w:rsidRDefault="00423B8A">
      <w:pPr>
        <w:rPr>
          <w:rFonts w:ascii="Times New Roman" w:hAnsi="Times New Roman"/>
          <w:b/>
          <w:sz w:val="28"/>
        </w:rPr>
      </w:pPr>
    </w:p>
    <w:p w:rsidR="00423B8A" w:rsidRDefault="00D5301A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45. Какую кнопку необходимо нажать в приведенном примере для отображения служебных непечатаемых символов (абзац, табуляция, пробел и т.д.)?</w:t>
      </w:r>
    </w:p>
    <w:p w:rsidR="00423B8A" w:rsidRDefault="00D5301A">
      <w:pPr>
        <w:rPr>
          <w:rFonts w:ascii="Times New Roman" w:hAnsi="Times New Roman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114935</wp:posOffset>
            </wp:positionV>
            <wp:extent cx="4910616" cy="2099017"/>
            <wp:effectExtent l="0" t="0" r="0" b="0"/>
            <wp:wrapNone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20"/>
                    <a:srcRect/>
                    <a:stretch/>
                  </pic:blipFill>
                  <pic:spPr>
                    <a:xfrm>
                      <a:off x="0" y="0"/>
                      <a:ext cx="4910616" cy="2099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3B8A" w:rsidRDefault="00423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423B8A" w:rsidRDefault="00423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423B8A" w:rsidRDefault="00423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423B8A" w:rsidRDefault="00423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423B8A" w:rsidRDefault="00423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423B8A" w:rsidRDefault="00423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423B8A" w:rsidRDefault="00423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423B8A" w:rsidRDefault="00423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423B8A" w:rsidRDefault="00423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423B8A" w:rsidRDefault="00423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423B8A" w:rsidRDefault="00423B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</w:rPr>
      </w:pPr>
    </w:p>
    <w:p w:rsidR="00423B8A" w:rsidRDefault="00D5301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1;</w:t>
      </w:r>
    </w:p>
    <w:p w:rsidR="00423B8A" w:rsidRDefault="00D5301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2;</w:t>
      </w:r>
    </w:p>
    <w:p w:rsidR="00423B8A" w:rsidRDefault="00D5301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в) 3;</w:t>
      </w:r>
    </w:p>
    <w:p w:rsidR="00423B8A" w:rsidRDefault="00D5301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г)  4.</w:t>
      </w:r>
    </w:p>
    <w:p w:rsidR="00713E89" w:rsidRDefault="00713E8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713E89" w:rsidRDefault="00713E8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423B8A" w:rsidRDefault="00D5301A" w:rsidP="00713E8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46. Чтобы изменить дизайн макета презентации (заголовок, текст и объекты слайда) в приведенном примере, на какую пиктограмму, необходимо щелкнуть левой клавишей «мыши»:</w:t>
      </w:r>
    </w:p>
    <w:p w:rsidR="00423B8A" w:rsidRDefault="00423B8A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</w:rPr>
      </w:pPr>
    </w:p>
    <w:p w:rsidR="00423B8A" w:rsidRDefault="00D530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4159884" cy="2657196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21"/>
                    <a:srcRect/>
                    <a:stretch/>
                  </pic:blipFill>
                  <pic:spPr>
                    <a:xfrm>
                      <a:off x="0" y="0"/>
                      <a:ext cx="4159884" cy="265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B8A" w:rsidRDefault="00423B8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23B8A" w:rsidRDefault="00D5301A" w:rsidP="00713E89">
      <w:pPr>
        <w:pStyle w:val="a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1;</w:t>
      </w:r>
    </w:p>
    <w:p w:rsidR="00423B8A" w:rsidRDefault="00D5301A" w:rsidP="00713E89">
      <w:pPr>
        <w:pStyle w:val="a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2;</w:t>
      </w:r>
    </w:p>
    <w:p w:rsidR="00423B8A" w:rsidRDefault="00D5301A" w:rsidP="00713E89">
      <w:pPr>
        <w:pStyle w:val="a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3;</w:t>
      </w:r>
    </w:p>
    <w:p w:rsidR="00423B8A" w:rsidRDefault="00D5301A" w:rsidP="00713E89">
      <w:pPr>
        <w:pStyle w:val="a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</w:t>
      </w:r>
    </w:p>
    <w:p w:rsidR="00423B8A" w:rsidRDefault="00423B8A"/>
    <w:p w:rsidR="00423B8A" w:rsidRDefault="00D5301A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47. На какую вкладку следует перейти для добавления слайдов в презентацию?</w:t>
      </w:r>
    </w:p>
    <w:p w:rsidR="00423B8A" w:rsidRDefault="00D5301A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3784821" cy="2243549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22"/>
                    <a:srcRect l="18736" t="24825" r="30722" b="33498"/>
                    <a:stretch/>
                  </pic:blipFill>
                  <pic:spPr>
                    <a:xfrm>
                      <a:off x="0" y="0"/>
                      <a:ext cx="3784821" cy="224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B8A" w:rsidRPr="00713E89" w:rsidRDefault="00423B8A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423B8A" w:rsidRDefault="00D5301A" w:rsidP="00713E89">
      <w:pPr>
        <w:pStyle w:val="a8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и 4;</w:t>
      </w:r>
    </w:p>
    <w:p w:rsidR="00423B8A" w:rsidRDefault="00D5301A" w:rsidP="00713E89">
      <w:pPr>
        <w:pStyle w:val="a8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и 3;</w:t>
      </w:r>
    </w:p>
    <w:p w:rsidR="00423B8A" w:rsidRDefault="00D5301A" w:rsidP="00713E89">
      <w:pPr>
        <w:pStyle w:val="a8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и 4;</w:t>
      </w:r>
    </w:p>
    <w:p w:rsidR="00423B8A" w:rsidRDefault="00D5301A" w:rsidP="00713E89">
      <w:pPr>
        <w:pStyle w:val="a8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 и 2.</w:t>
      </w:r>
    </w:p>
    <w:p w:rsidR="00713E89" w:rsidRDefault="00713E89" w:rsidP="00713E89">
      <w:pPr>
        <w:spacing w:after="0"/>
      </w:pPr>
    </w:p>
    <w:p w:rsidR="00423B8A" w:rsidRDefault="00D5301A" w:rsidP="00713E8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48. Выберите вариант ответа, в котором во всех словах на месте пропуска пишется НН:</w:t>
      </w:r>
    </w:p>
    <w:p w:rsidR="00423B8A" w:rsidRDefault="00D5301A" w:rsidP="00713E8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1) </w:t>
      </w:r>
      <w:r>
        <w:rPr>
          <w:rFonts w:ascii="Times New Roman" w:hAnsi="Times New Roman"/>
          <w:sz w:val="28"/>
        </w:rPr>
        <w:t>закон…ые интересы граждан, землян…ые работы</w:t>
      </w:r>
    </w:p>
    <w:p w:rsidR="00423B8A" w:rsidRDefault="00D5301A" w:rsidP="00713E8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дистанцион…ое обучение, мотивирован…ый отзыв</w:t>
      </w:r>
    </w:p>
    <w:p w:rsidR="00423B8A" w:rsidRDefault="00D5301A" w:rsidP="00713E8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3) </w:t>
      </w:r>
      <w:r>
        <w:rPr>
          <w:rFonts w:ascii="Times New Roman" w:hAnsi="Times New Roman"/>
          <w:sz w:val="28"/>
        </w:rPr>
        <w:t>неписан…ые правила, нерешен…ые вопросы</w:t>
      </w:r>
    </w:p>
    <w:p w:rsidR="00423B8A" w:rsidRDefault="00D5301A" w:rsidP="00713E8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4) </w:t>
      </w:r>
      <w:r>
        <w:rPr>
          <w:rFonts w:ascii="Times New Roman" w:hAnsi="Times New Roman"/>
          <w:sz w:val="28"/>
        </w:rPr>
        <w:t>методы традицион…ы, правила определен…ы законом</w:t>
      </w:r>
    </w:p>
    <w:p w:rsidR="00423B8A" w:rsidRDefault="00423B8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713E89" w:rsidRDefault="00713E8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3B8A" w:rsidRDefault="00D5301A" w:rsidP="00713E8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49. Укажите ряд, в котором все слова пишутся с удвоенной согласной: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1) искус…тво, ал…юминий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2) рас…чётливый, кол…егия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кор…упция, ан…отация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4) искус…ный, пес…имизм</w:t>
      </w:r>
    </w:p>
    <w:p w:rsidR="00423B8A" w:rsidRDefault="00423B8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713E89" w:rsidRDefault="00713E8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423B8A" w:rsidRDefault="00D5301A" w:rsidP="00713E8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50. Выберите вариант ответа, в котором во всех трех случаях пишется буква Ь: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январ…ский, тес…нить, об…явленный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декабр…ский, интерв…ю, восем…десят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июн…ский, мощ…ный, интер…ер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павил…он, прос…ба, пят…надцать</w:t>
      </w:r>
    </w:p>
    <w:p w:rsidR="00423B8A" w:rsidRDefault="00423B8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713E89" w:rsidRDefault="00713E8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423B8A" w:rsidRDefault="00D5301A" w:rsidP="00713E8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51. Укажите словосочетание с речевой ошибкой: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надеемся на сотрудничество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уделить серьезное значение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наблюдать за порядком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предоставлять возможность</w:t>
      </w:r>
    </w:p>
    <w:p w:rsidR="00423B8A" w:rsidRDefault="00D5301A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52. В каком варианте ответа допущена ошибка в употреблении предлога?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одержать победу благодаря совету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 окончанию курсов получить сертификат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прийти вопреки желанию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действовать согласно указу</w:t>
      </w:r>
    </w:p>
    <w:p w:rsidR="00423B8A" w:rsidRDefault="00423B8A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713E89" w:rsidRDefault="00713E89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423B8A" w:rsidRDefault="00D5301A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53. Определите предложение, в котором НЕ пишется слитно?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Цель (не) всегда оправдывает средства.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Условие о (не) нормированном режиме работы должно быть указано в трудовом договоре. 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Страховые взносы (не) уплачены в установленный срок.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Гражданский служащий обязан (не) допускать конфликтных ситуаций.</w:t>
      </w:r>
    </w:p>
    <w:p w:rsidR="00423B8A" w:rsidRDefault="00423B8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713E89" w:rsidRDefault="00713E8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423B8A" w:rsidRDefault="00D5301A" w:rsidP="00713E89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54. Укажите все цифры, на месте которых пишется одна буква Н</w:t>
      </w:r>
    </w:p>
    <w:p w:rsidR="00423B8A" w:rsidRDefault="00D5301A" w:rsidP="00713E89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Срочный служебный контракт заключается в случаях, когда отношения,                связа (1)ые с гражданской службой, не могут быть установле (2)ы на неопределе (3)ый срок с учетом категории замещаемой должности гражданской службы или условий прохождения гражданской службы, если иное не предусмотре (4)о федеральными законами. </w:t>
      </w:r>
    </w:p>
    <w:p w:rsidR="00423B8A" w:rsidRDefault="00423B8A">
      <w:pPr>
        <w:spacing w:after="0"/>
        <w:ind w:firstLine="284"/>
        <w:jc w:val="both"/>
        <w:rPr>
          <w:rFonts w:ascii="Times New Roman" w:hAnsi="Times New Roman"/>
          <w:b/>
          <w:sz w:val="28"/>
        </w:rPr>
      </w:pPr>
    </w:p>
    <w:p w:rsidR="00423B8A" w:rsidRDefault="00D5301A" w:rsidP="00713E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 2, 4</w:t>
      </w:r>
    </w:p>
    <w:p w:rsidR="00423B8A" w:rsidRDefault="00D5301A" w:rsidP="00713E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 1, 2</w:t>
      </w:r>
    </w:p>
    <w:p w:rsidR="00423B8A" w:rsidRDefault="00D5301A" w:rsidP="00713E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 2, 3</w:t>
      </w:r>
    </w:p>
    <w:p w:rsidR="00423B8A" w:rsidRDefault="00D5301A" w:rsidP="00713E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 2</w:t>
      </w:r>
    </w:p>
    <w:p w:rsidR="00423B8A" w:rsidRDefault="00423B8A">
      <w:pPr>
        <w:spacing w:after="0"/>
        <w:jc w:val="both"/>
        <w:rPr>
          <w:rFonts w:ascii="Times New Roman" w:hAnsi="Times New Roman"/>
          <w:b/>
          <w:sz w:val="28"/>
        </w:rPr>
      </w:pPr>
    </w:p>
    <w:p w:rsidR="00713E89" w:rsidRDefault="00713E89">
      <w:pPr>
        <w:spacing w:after="0"/>
        <w:jc w:val="both"/>
        <w:rPr>
          <w:rFonts w:ascii="Times New Roman" w:hAnsi="Times New Roman"/>
          <w:b/>
          <w:sz w:val="28"/>
        </w:rPr>
      </w:pPr>
    </w:p>
    <w:p w:rsidR="00423B8A" w:rsidRDefault="00D5301A" w:rsidP="00713E89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55. В словах какого ряда пишется буква Е?</w:t>
      </w:r>
    </w:p>
    <w:p w:rsidR="00423B8A" w:rsidRDefault="00D5301A" w:rsidP="00713E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зам…щение, муниц…палитет</w:t>
      </w:r>
    </w:p>
    <w:p w:rsidR="00423B8A" w:rsidRDefault="00D5301A" w:rsidP="00713E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соч…тание, вправе изб…раться</w:t>
      </w:r>
    </w:p>
    <w:p w:rsidR="00423B8A" w:rsidRDefault="00D5301A" w:rsidP="00713E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комп…тентность, б…ография</w:t>
      </w:r>
    </w:p>
    <w:p w:rsidR="00423B8A" w:rsidRDefault="00D5301A" w:rsidP="00713E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просв…щение, проф…ссионализм</w:t>
      </w:r>
    </w:p>
    <w:p w:rsidR="00713E89" w:rsidRDefault="00713E89" w:rsidP="00713E89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713E89" w:rsidRPr="00713E89" w:rsidRDefault="00713E89" w:rsidP="00713E89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423B8A" w:rsidRDefault="00D5301A">
      <w:pPr>
        <w:spacing w:after="0"/>
        <w:ind w:left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56. Выберите вариант ответа с написанием слова через дефис:</w:t>
      </w:r>
    </w:p>
    <w:p w:rsidR="00423B8A" w:rsidRDefault="00D5301A" w:rsidP="00713E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(внешне) торговый</w:t>
      </w:r>
    </w:p>
    <w:p w:rsidR="00423B8A" w:rsidRDefault="00D5301A" w:rsidP="00713E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(финансово) экономический</w:t>
      </w:r>
    </w:p>
    <w:p w:rsidR="00423B8A" w:rsidRDefault="00D5301A" w:rsidP="00713E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(работо) способный</w:t>
      </w:r>
    </w:p>
    <w:p w:rsidR="00423B8A" w:rsidRDefault="00D5301A" w:rsidP="00713E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(социально) значимый</w:t>
      </w:r>
    </w:p>
    <w:p w:rsidR="00423B8A" w:rsidRDefault="00423B8A">
      <w:pPr>
        <w:spacing w:after="0"/>
        <w:jc w:val="both"/>
        <w:rPr>
          <w:rFonts w:ascii="Times New Roman" w:hAnsi="Times New Roman"/>
          <w:sz w:val="28"/>
        </w:rPr>
      </w:pPr>
    </w:p>
    <w:p w:rsidR="00713E89" w:rsidRDefault="00713E89">
      <w:pPr>
        <w:spacing w:after="0"/>
        <w:jc w:val="both"/>
        <w:rPr>
          <w:rFonts w:ascii="Times New Roman" w:hAnsi="Times New Roman"/>
          <w:sz w:val="28"/>
        </w:rPr>
      </w:pPr>
    </w:p>
    <w:p w:rsidR="00713E89" w:rsidRDefault="00713E89">
      <w:pPr>
        <w:spacing w:after="0"/>
        <w:jc w:val="both"/>
        <w:rPr>
          <w:rFonts w:ascii="Times New Roman" w:hAnsi="Times New Roman"/>
          <w:sz w:val="28"/>
        </w:rPr>
      </w:pPr>
    </w:p>
    <w:p w:rsidR="00423B8A" w:rsidRDefault="00D5301A" w:rsidP="00713E89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57. Выберите вариант ответа, в котором запятые расставлены верно.</w:t>
      </w:r>
    </w:p>
    <w:p w:rsidR="00423B8A" w:rsidRDefault="00713E89" w:rsidP="00713E8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D5301A">
        <w:rPr>
          <w:rFonts w:ascii="Times New Roman" w:hAnsi="Times New Roman"/>
          <w:sz w:val="28"/>
        </w:rPr>
        <w:t>Одним из существенных условий служебного контракта является нахождение должности, замещаемой гражданским служащим в перечне должностей гражданской службы, по которым предусматривается ротация гражданских служащих.</w:t>
      </w:r>
    </w:p>
    <w:p w:rsidR="00423B8A" w:rsidRDefault="00713E89" w:rsidP="00713E8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D5301A">
        <w:rPr>
          <w:rFonts w:ascii="Times New Roman" w:hAnsi="Times New Roman"/>
          <w:sz w:val="28"/>
        </w:rPr>
        <w:t xml:space="preserve">Одним из существенных условий служебного контракта является нахождение должности, замещаемой гражданским служащим, в перечне должностей гражданской службы, по которым предусматривается ротация гражданских служащих. </w:t>
      </w:r>
    </w:p>
    <w:p w:rsidR="00423B8A" w:rsidRDefault="00D5301A" w:rsidP="00713E8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Одним из существенных условий служебного контракта является нахождение должности замещаемой гражданским служащим в перечне должностей гражданской службы, по которым предусматривается ротация гражданских служащих. </w:t>
      </w:r>
    </w:p>
    <w:p w:rsidR="00423B8A" w:rsidRDefault="00D5301A" w:rsidP="00713E8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Одним из существенных условий служебного контракта, является нахождение должности, замещаемой гражданским служащим, в перечне должностей гражданской службы, по которым предусматривается ротация гражданских служащих.</w:t>
      </w:r>
    </w:p>
    <w:p w:rsidR="00423B8A" w:rsidRDefault="00423B8A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</w:p>
    <w:p w:rsidR="00713E89" w:rsidRDefault="00713E89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</w:rPr>
      </w:pPr>
    </w:p>
    <w:p w:rsidR="00423B8A" w:rsidRDefault="00D5301A" w:rsidP="00713E8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58. Выберите вариант ответа, в котором пунктуация верна: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Кроме того, имеется заявление работника с просьбой выплачивать ему зарплату путем перевода в банк.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2) </w:t>
      </w:r>
      <w:r>
        <w:rPr>
          <w:rFonts w:ascii="Times New Roman" w:hAnsi="Times New Roman"/>
          <w:sz w:val="28"/>
        </w:rPr>
        <w:t>В то же время, использование этого метода при решении проблемы связано с определенными рисками.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3) </w:t>
      </w:r>
      <w:r>
        <w:rPr>
          <w:rFonts w:ascii="Times New Roman" w:hAnsi="Times New Roman"/>
          <w:sz w:val="28"/>
        </w:rPr>
        <w:t>Между тем, развитие инноваций для России сегодня очень актуально.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4) </w:t>
      </w:r>
      <w:r>
        <w:rPr>
          <w:rFonts w:ascii="Times New Roman" w:hAnsi="Times New Roman"/>
          <w:sz w:val="28"/>
        </w:rPr>
        <w:t>В связи с этим, очень просим Вас помочь установить охрану в этом кабинете.</w:t>
      </w:r>
    </w:p>
    <w:p w:rsidR="00423B8A" w:rsidRDefault="00423B8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13E89" w:rsidRDefault="00713E8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23B8A" w:rsidRDefault="00D5301A" w:rsidP="00713E8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59. Выберите вариант ответа, в котором во всех словах на месте пропуска пишется НН: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задолже…ость, условие выбора исти…о, сделка заключе…а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коре…ые народы, дискуссио…ый вопрос, нереше…ые вопросы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единомышле…ик, свежевыпече…ый хлеб, земля…ые работы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гости…ица, неписа…ые правила, централизова…ое тестирование</w:t>
      </w:r>
    </w:p>
    <w:p w:rsidR="00423B8A" w:rsidRDefault="00423B8A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 w:themeColor="text1"/>
          <w:sz w:val="28"/>
          <w:highlight w:val="yellow"/>
        </w:rPr>
      </w:pPr>
    </w:p>
    <w:p w:rsidR="00713E89" w:rsidRDefault="00713E89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 w:themeColor="text1"/>
          <w:sz w:val="28"/>
          <w:highlight w:val="yellow"/>
        </w:rPr>
      </w:pPr>
    </w:p>
    <w:p w:rsidR="00423B8A" w:rsidRDefault="00D5301A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60. Укажите ряд, в котором все слова пишутся с удвоенной согласной:</w:t>
      </w:r>
    </w:p>
    <w:p w:rsidR="00423B8A" w:rsidRDefault="00D5301A" w:rsidP="00713E89">
      <w:pPr>
        <w:pStyle w:val="a8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дес…ерт, продюс…ер</w:t>
      </w:r>
    </w:p>
    <w:p w:rsidR="00423B8A" w:rsidRDefault="00D5301A" w:rsidP="00713E89">
      <w:pPr>
        <w:pStyle w:val="a8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оп…онент, им…итация</w:t>
      </w:r>
    </w:p>
    <w:p w:rsidR="00423B8A" w:rsidRDefault="00D5301A" w:rsidP="00713E89">
      <w:pPr>
        <w:pStyle w:val="a8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мировоз…рение, им…игрант</w:t>
      </w:r>
    </w:p>
    <w:p w:rsidR="00423B8A" w:rsidRDefault="00D5301A" w:rsidP="00713E89">
      <w:pPr>
        <w:pStyle w:val="a8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дискус…ия, ап…робация</w:t>
      </w:r>
    </w:p>
    <w:p w:rsidR="00423B8A" w:rsidRDefault="00423B8A">
      <w:pPr>
        <w:spacing w:after="0"/>
        <w:jc w:val="both"/>
        <w:rPr>
          <w:rFonts w:ascii="Times New Roman" w:hAnsi="Times New Roman"/>
          <w:b/>
          <w:sz w:val="28"/>
        </w:rPr>
      </w:pPr>
    </w:p>
    <w:p w:rsidR="00423B8A" w:rsidRDefault="00D5301A" w:rsidP="00713E89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61. Выберите вариант ответа, в котором во всех случаях на месте пропуска пишется буква А:</w:t>
      </w:r>
    </w:p>
    <w:p w:rsidR="00423B8A" w:rsidRDefault="00D5301A" w:rsidP="00713E89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1) возгл…влять, неук…снительный</w:t>
      </w:r>
    </w:p>
    <w:p w:rsidR="00423B8A" w:rsidRDefault="00D5301A" w:rsidP="00713E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к…мпания (предвыборная), отр...слевой</w:t>
      </w:r>
    </w:p>
    <w:p w:rsidR="00423B8A" w:rsidRDefault="00D5301A" w:rsidP="00713E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просл...влять, выг…рание</w:t>
      </w:r>
    </w:p>
    <w:p w:rsidR="00423B8A" w:rsidRDefault="00D5301A" w:rsidP="00713E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предпол…гать, вопл…тить</w:t>
      </w:r>
    </w:p>
    <w:p w:rsidR="00423B8A" w:rsidRDefault="00423B8A">
      <w:pPr>
        <w:spacing w:after="0"/>
        <w:jc w:val="both"/>
        <w:rPr>
          <w:rFonts w:ascii="Times New Roman" w:hAnsi="Times New Roman"/>
          <w:b/>
          <w:sz w:val="28"/>
        </w:rPr>
      </w:pPr>
    </w:p>
    <w:p w:rsidR="00713E89" w:rsidRDefault="00713E89">
      <w:pPr>
        <w:spacing w:after="0"/>
        <w:jc w:val="both"/>
        <w:rPr>
          <w:rFonts w:ascii="Times New Roman" w:hAnsi="Times New Roman"/>
          <w:b/>
          <w:sz w:val="28"/>
        </w:rPr>
      </w:pPr>
    </w:p>
    <w:p w:rsidR="00423B8A" w:rsidRDefault="00D5301A" w:rsidP="00713E89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62.  В каком ряду в обоих словах на месте пропуска пишется буква Е?</w:t>
      </w:r>
    </w:p>
    <w:p w:rsidR="00423B8A" w:rsidRDefault="00D5301A" w:rsidP="00713E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предвид…т, выдвин…те</w:t>
      </w:r>
    </w:p>
    <w:p w:rsidR="00423B8A" w:rsidRDefault="00D5301A" w:rsidP="00713E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усво…те, пересмотр…т</w:t>
      </w:r>
    </w:p>
    <w:p w:rsidR="00423B8A" w:rsidRDefault="00D5301A" w:rsidP="00713E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преследу…т, обеспечива…т</w:t>
      </w:r>
    </w:p>
    <w:p w:rsidR="00423B8A" w:rsidRDefault="00D5301A" w:rsidP="00713E89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утвержда…те, завис…т</w:t>
      </w:r>
    </w:p>
    <w:p w:rsidR="00423B8A" w:rsidRDefault="00423B8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423B8A" w:rsidRDefault="00423B8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423B8A" w:rsidRDefault="00D5301A" w:rsidP="00713E8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</w:t>
      </w:r>
      <w:r w:rsidR="00CD261D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. Выберите вариант ответа, в котором нет речевых ошибок: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разъяснения о допущенных ошибках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оперировать с точными данными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подчеркнуть необходимость строительства 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сдать вовремя благодаря четкой работы</w:t>
      </w:r>
    </w:p>
    <w:p w:rsidR="00423B8A" w:rsidRDefault="00423B8A">
      <w:pPr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</w:p>
    <w:p w:rsidR="00CD261D" w:rsidRDefault="00CD261D">
      <w:pPr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</w:p>
    <w:p w:rsidR="00423B8A" w:rsidRDefault="00D5301A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color w:val="385623" w:themeColor="accent6" w:themeShade="80"/>
          <w:sz w:val="28"/>
          <w:highlight w:val="yellow"/>
        </w:rPr>
      </w:pPr>
      <w:r>
        <w:rPr>
          <w:rFonts w:ascii="Times New Roman" w:hAnsi="Times New Roman"/>
          <w:b/>
          <w:sz w:val="28"/>
        </w:rPr>
        <w:t>6</w:t>
      </w:r>
      <w:r w:rsidR="00CD261D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>.  В каком варианте ответа нет ошибок в употреблении предлогов?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благодаря содействия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доложить по приезде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согласно договора</w:t>
      </w:r>
    </w:p>
    <w:p w:rsidR="00423B8A" w:rsidRDefault="00D5301A" w:rsidP="00713E8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вопреки прогноза </w:t>
      </w:r>
    </w:p>
    <w:p w:rsidR="00423B8A" w:rsidRDefault="00423B8A">
      <w:pPr>
        <w:spacing w:after="0" w:line="240" w:lineRule="auto"/>
        <w:jc w:val="both"/>
        <w:rPr>
          <w:rFonts w:ascii="Times New Roman" w:hAnsi="Times New Roman"/>
          <w:color w:val="00B050"/>
          <w:sz w:val="28"/>
        </w:rPr>
      </w:pPr>
    </w:p>
    <w:p w:rsidR="00423B8A" w:rsidRDefault="00D5301A" w:rsidP="00713E8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</w:t>
      </w:r>
      <w:r w:rsidR="00CD261D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>. Как нужно писать слово «(в)следстви(е/и)» в предложении «Заседание суда было перенесено (в)следстви... отсутствия свидетелей»?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Слитно, с «е» на конце 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Слитно, с «и» на конце 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Раздельно, с «е» на конце 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Раздельно, с «и» на конце </w:t>
      </w:r>
    </w:p>
    <w:p w:rsidR="00423B8A" w:rsidRDefault="00423B8A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423B8A" w:rsidRDefault="00D5301A" w:rsidP="00CD261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</w:t>
      </w:r>
      <w:r w:rsidR="00CD261D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>. В каком случае вместо слова КОРРУПЦИОННЫЙ нужно употребить КОРРУПЦИОГЕННЫЙ?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по требованию прокуратуры из нормативного акта исключён КОРРУПЦИОННЫЙ фактор 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формулировка дает почву для КОРРУПЦИОННЫХ действий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факт обращения в целях склонения к совершению КОРРУПЦИОННЫХ правонарушений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законодательные инициативы по развитию ответственности за КОРРУПЦИОННОЕ поведение</w:t>
      </w:r>
    </w:p>
    <w:p w:rsidR="00CD261D" w:rsidRDefault="00CD261D" w:rsidP="00CD261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6</w:t>
      </w:r>
      <w:r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b/>
          <w:sz w:val="28"/>
        </w:rPr>
        <w:t>. Выберите вариант ответа, в котором предложение построено без ошибок:</w:t>
      </w:r>
    </w:p>
    <w:p w:rsidR="00CD261D" w:rsidRDefault="00CD261D" w:rsidP="00CD261D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Уполномоченные мэром государственные органы самостоятельно образуют внебюджетные фонды и распоряжаются ими.</w:t>
      </w:r>
    </w:p>
    <w:p w:rsidR="00CD261D" w:rsidRDefault="00CD261D" w:rsidP="00CD261D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охотников для истребления волков и лиц, ответственных за проведение этого мероприятия.</w:t>
      </w:r>
    </w:p>
    <w:p w:rsidR="00CD261D" w:rsidRDefault="00CD261D" w:rsidP="00CD261D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Жильцы требовали ликвидации неполадок и ремонта.</w:t>
      </w:r>
    </w:p>
    <w:p w:rsidR="00CD261D" w:rsidRDefault="00CD261D" w:rsidP="00CD261D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местной администрации распределяет и управляет имуществом и финансами.</w:t>
      </w:r>
    </w:p>
    <w:p w:rsidR="00CD261D" w:rsidRDefault="00CD261D" w:rsidP="00CD261D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федеральной программы затрагивает как интересы Росстата, так и других министерств и ведомств.</w:t>
      </w:r>
    </w:p>
    <w:p w:rsidR="00CD261D" w:rsidRDefault="00CD261D" w:rsidP="00CD261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D261D" w:rsidRDefault="00CD261D" w:rsidP="00CD261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23B8A" w:rsidRDefault="00D5301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68. Выберите вариант, в котором во всех случаях НЕ пишется раздельно?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(не) подлежит исполнению, (не) обычное явление, (не) правовой характер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документы (не) исправлены, (не) движимое имущество, (не) достача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(не) закончив доклад, вовремя (не) согласованный договор, земля (не) приватизирована 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(не) подписанный указ, (не) преодолимые обстоятельства, договор о (не) нападении</w:t>
      </w:r>
    </w:p>
    <w:p w:rsidR="00423B8A" w:rsidRDefault="00423B8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423B8A" w:rsidRDefault="00D5301A" w:rsidP="00CD261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69. Выберите вариант ответа со слитным написанием: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(санаторно) курортный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(премьер) министр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(торгово) промышленный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(обще) доступный</w:t>
      </w:r>
    </w:p>
    <w:p w:rsidR="00CD261D" w:rsidRDefault="00CD261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423B8A" w:rsidRDefault="00D5301A" w:rsidP="00CD261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70. Определите предложение, в котором НЕ пишется слитно?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(не) установленные, а свергнутые авторитеты.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Захар прошел мимо, (не) повернув головы в мою сторону.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(Не) официальный, но очень актуальный документ был опубликован в новостной ленте. 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К этому времени из отдела кадров прислали замену (не) допущенной в рейс команде.</w:t>
      </w:r>
    </w:p>
    <w:p w:rsidR="00423B8A" w:rsidRDefault="00423B8A">
      <w:pPr>
        <w:spacing w:after="0"/>
        <w:jc w:val="both"/>
        <w:rPr>
          <w:rFonts w:ascii="Times New Roman" w:hAnsi="Times New Roman"/>
          <w:b/>
          <w:sz w:val="28"/>
        </w:rPr>
      </w:pPr>
    </w:p>
    <w:p w:rsidR="00423B8A" w:rsidRDefault="00D5301A" w:rsidP="00CD261D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71. Отметьте предложения с тавтологией. 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Мы всё ближе подходим к пещере. 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Лодки приближались всё ближе. 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Я тяжёлым честным трудом добываю свой хлеб. </w:t>
      </w:r>
    </w:p>
    <w:p w:rsidR="00423B8A" w:rsidRDefault="00423B8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D261D" w:rsidRDefault="00CD261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23B8A" w:rsidRDefault="00D5301A" w:rsidP="00CD261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</w:t>
      </w:r>
      <w:r w:rsidR="00CD261D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. Укажите предложение, где выделенное слово пишется слитно.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ЧТО(БЫ) он ни делал, всё выходило плохо.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Всё ТАК(ЖЕ) валил снег.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Море ТАК(ЖЕ), как вчера, было спокойное.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 тогда я тоже собрал все силы, ЧТО(БЫ) вытерпеть ещё хотя бы минуту.</w:t>
      </w:r>
    </w:p>
    <w:p w:rsidR="00CD261D" w:rsidRDefault="00CD261D" w:rsidP="00CD261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7</w:t>
      </w:r>
      <w:r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 xml:space="preserve">. Определите предложение, в котором оба выделенных слова пишутся раздельно: </w:t>
      </w:r>
    </w:p>
    <w:p w:rsidR="00CD261D" w:rsidRDefault="00CD261D" w:rsidP="00CD261D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</w:rPr>
      </w:pPr>
      <w:r>
        <w:rPr>
          <w:rFonts w:ascii="Times New Roman" w:hAnsi="Times New Roman"/>
          <w:sz w:val="28"/>
        </w:rPr>
        <w:t xml:space="preserve">1) В ТО(ЖЕ) время (В)ТЕЧЕНИЕ этих лет были существенные коррекции на рынке акций. </w:t>
      </w:r>
    </w:p>
    <w:p w:rsidR="00CD261D" w:rsidRDefault="00CD261D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Нефтяники (В)ТЕЧЕНИЕ нескольких недель снизили цены и не поднимали их, даже (НЕ)СМОТРЯ на рост мировых цен на нефть.</w:t>
      </w:r>
    </w:p>
    <w:p w:rsidR="00CD261D" w:rsidRDefault="00CD261D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Из-за необходимости преодолевать эти барьеры, а ТАК(ЖЕ) (В)ВИДУ низкой эффективности деятельности подрядных организаций сроки строительства очень растянуты.</w:t>
      </w:r>
    </w:p>
    <w:p w:rsidR="00CD261D" w:rsidRDefault="00CD261D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Следует ТАК(ЖЕ) иметь (В)ВИДУ весьма существенное снижение техногенной нагрузки на окружающую среду.</w:t>
      </w:r>
    </w:p>
    <w:p w:rsidR="00CD261D" w:rsidRDefault="00CD261D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D261D" w:rsidRDefault="00CD261D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23B8A" w:rsidRDefault="00D5301A" w:rsidP="00CD261D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74. Укажите верную форму числительного – поддержан 769 депутатами: 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семистами шестьюдесятью девятью 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семистами шестидесятью девятью 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семьсот шестьюдесятью девятью 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семьюстами шестьюдесятью девятью </w:t>
      </w:r>
    </w:p>
    <w:p w:rsidR="00423B8A" w:rsidRDefault="00423B8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D261D" w:rsidRDefault="00CD261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23B8A" w:rsidRDefault="00D5301A" w:rsidP="00CD261D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75. В каком предложении на месте пропуска ставится запятая?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 некоторые детали ( ) исходя из моего опыта ( ) нужно обращать пристальное внимание.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Финансирования очень мало, а ( ) исходя из того, что некоторые разработки оказались неудачными, его планируют еще больше урезать.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Исходя из ( ) наших наблюдений, график может очень сильно измениться.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Исходя из ( )  накопленных мною знаний, могу сделать вывод, что вы что-то делаете не так.</w:t>
      </w:r>
    </w:p>
    <w:p w:rsidR="00423B8A" w:rsidRDefault="00423B8A">
      <w:pPr>
        <w:spacing w:after="0"/>
        <w:jc w:val="both"/>
        <w:rPr>
          <w:rFonts w:ascii="Times New Roman" w:hAnsi="Times New Roman"/>
          <w:b/>
          <w:sz w:val="28"/>
        </w:rPr>
      </w:pPr>
    </w:p>
    <w:p w:rsidR="00CD261D" w:rsidRDefault="00CD261D">
      <w:pPr>
        <w:spacing w:after="0"/>
        <w:jc w:val="both"/>
        <w:rPr>
          <w:rFonts w:ascii="Times New Roman" w:hAnsi="Times New Roman"/>
          <w:b/>
          <w:sz w:val="28"/>
        </w:rPr>
      </w:pPr>
    </w:p>
    <w:p w:rsidR="00423B8A" w:rsidRDefault="00D5301A" w:rsidP="00CD261D">
      <w:pPr>
        <w:pStyle w:val="a8"/>
        <w:spacing w:after="0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76. В каком варианте ответа правильно указаны все цифры, на месте которых в предложении должны стоять запятые?</w:t>
      </w:r>
    </w:p>
    <w:p w:rsidR="00423B8A" w:rsidRDefault="00D5301A" w:rsidP="00CD261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Конституции Российской Федерации (1) каждый имеет право на труд в условиях (2) отвечающих требованиям безопасности и гигиены (3) на вознаграждение за труд без какой бы то ни было дискриминации и не ниже (4) установленного федеральным законом (5) минимального размера оплаты труда (6) а также право на защиту от безработицы.</w:t>
      </w:r>
    </w:p>
    <w:p w:rsidR="00423B8A" w:rsidRDefault="00423B8A" w:rsidP="00CD261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2, 3, 6 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1, 2, 3 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2, 3, 4 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2, 3, 5 </w:t>
      </w:r>
    </w:p>
    <w:p w:rsidR="00423B8A" w:rsidRDefault="00423B8A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CD261D" w:rsidRDefault="00CD261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423B8A" w:rsidRDefault="00D5301A" w:rsidP="00CD261D">
      <w:pPr>
        <w:spacing w:after="0" w:line="240" w:lineRule="auto"/>
        <w:ind w:hanging="14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77. Выберите вариант ответа, в котором запятые расставлены верно: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Однако, ни легенды, ни многочисленные исследования не ответили на вопросы о происхождении озёр и о том, откуда же берётся в них вода, питающая довольно полноводную реку.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Однако ни легенды, ни многочисленные исследования не ответили на вопросы о происхождении озёр и о том, откуда же берётся в них вода, питающая довольно полноводную реку.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Однако ни легенды, ни многочисленные исследования не ответили на вопросы о происхождении озёр, и о том, откуда же берётся в них вода, питающая довольно полноводную реку.</w:t>
      </w:r>
    </w:p>
    <w:p w:rsidR="00423B8A" w:rsidRDefault="00D5301A" w:rsidP="00CD26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Однако, ни легенды, ни многочисленные исследования не ответили на вопросы о происхождении озёр, и о том откуда же берётся в них вода, питающая довольно полноводную реку.</w:t>
      </w:r>
    </w:p>
    <w:p w:rsidR="00423B8A" w:rsidRDefault="00D5301A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CD261D" w:rsidRDefault="00CD261D">
      <w:pPr>
        <w:spacing w:after="0"/>
        <w:jc w:val="both"/>
        <w:rPr>
          <w:rFonts w:ascii="Times New Roman" w:hAnsi="Times New Roman"/>
          <w:b/>
          <w:sz w:val="28"/>
        </w:rPr>
      </w:pPr>
    </w:p>
    <w:p w:rsidR="00423B8A" w:rsidRDefault="00D5301A" w:rsidP="00CD261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78. В каком варианте ответа верно употреблены прописные и строчные буквы? </w:t>
      </w:r>
    </w:p>
    <w:p w:rsidR="00423B8A" w:rsidRDefault="00D5301A" w:rsidP="00CD261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московская школа, московский Кремль</w:t>
      </w:r>
    </w:p>
    <w:p w:rsidR="00423B8A" w:rsidRDefault="00D5301A" w:rsidP="00CD261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краевой бюджет, Восточная сибирь</w:t>
      </w:r>
    </w:p>
    <w:p w:rsidR="00423B8A" w:rsidRDefault="00D5301A" w:rsidP="00CD261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поволжские немцы, поволжье</w:t>
      </w:r>
    </w:p>
    <w:p w:rsidR="00423B8A" w:rsidRDefault="00D5301A" w:rsidP="00CD261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государственное учреждение, европейские страны</w:t>
      </w:r>
    </w:p>
    <w:p w:rsidR="00423B8A" w:rsidRPr="00CD261D" w:rsidRDefault="00423B8A">
      <w:pPr>
        <w:spacing w:after="0" w:line="240" w:lineRule="auto"/>
        <w:jc w:val="both"/>
        <w:rPr>
          <w:sz w:val="28"/>
          <w:szCs w:val="28"/>
        </w:rPr>
      </w:pPr>
    </w:p>
    <w:p w:rsidR="00423B8A" w:rsidRPr="00CD261D" w:rsidRDefault="00423B8A">
      <w:pPr>
        <w:spacing w:after="0" w:line="240" w:lineRule="auto"/>
        <w:jc w:val="both"/>
        <w:rPr>
          <w:sz w:val="28"/>
          <w:szCs w:val="28"/>
        </w:rPr>
      </w:pPr>
    </w:p>
    <w:p w:rsidR="00423B8A" w:rsidRDefault="00D530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79. В каком слове на месте пропуска пишется согласная буква?</w:t>
      </w:r>
    </w:p>
    <w:p w:rsidR="00423B8A" w:rsidRDefault="00D5301A" w:rsidP="00CD261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инци…дент</w:t>
      </w:r>
    </w:p>
    <w:p w:rsidR="00423B8A" w:rsidRDefault="00D5301A" w:rsidP="00CD261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аген…ство</w:t>
      </w:r>
    </w:p>
    <w:p w:rsidR="00423B8A" w:rsidRDefault="00D5301A" w:rsidP="00CD261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конста…тировать</w:t>
      </w:r>
    </w:p>
    <w:p w:rsidR="00423B8A" w:rsidRDefault="00D5301A" w:rsidP="00CD261D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уча…ствовать</w:t>
      </w:r>
    </w:p>
    <w:p w:rsidR="00423B8A" w:rsidRPr="00CD261D" w:rsidRDefault="00423B8A" w:rsidP="00CD261D">
      <w:pPr>
        <w:spacing w:after="0"/>
        <w:rPr>
          <w:sz w:val="28"/>
          <w:szCs w:val="28"/>
        </w:rPr>
      </w:pPr>
    </w:p>
    <w:p w:rsidR="00CD261D" w:rsidRPr="00CD261D" w:rsidRDefault="00CD261D" w:rsidP="00CD261D">
      <w:pPr>
        <w:spacing w:after="0"/>
        <w:rPr>
          <w:sz w:val="28"/>
          <w:szCs w:val="28"/>
        </w:rPr>
      </w:pPr>
    </w:p>
    <w:p w:rsidR="00423B8A" w:rsidRDefault="00D5301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80. Выберите вариант ответа, в котором во всех случаях пишется ЛЛ:</w:t>
      </w:r>
    </w:p>
    <w:p w:rsidR="00423B8A" w:rsidRDefault="00D5301A" w:rsidP="00CD261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пятиба…ьный, криста…ьный, ба…анс</w:t>
      </w:r>
    </w:p>
    <w:p w:rsidR="00423B8A" w:rsidRDefault="00D5301A" w:rsidP="00CD261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га…ерея, приви…егия, бю…етень</w:t>
      </w:r>
    </w:p>
    <w:p w:rsidR="00423B8A" w:rsidRDefault="00D5301A" w:rsidP="00CD261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ниве…ировать, апе…яция, ба…отироваться</w:t>
      </w:r>
    </w:p>
    <w:p w:rsidR="00423B8A" w:rsidRDefault="00D5301A" w:rsidP="00CD261D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ко…ектив, пара…ельный, ко…егия</w:t>
      </w:r>
    </w:p>
    <w:p w:rsidR="00423B8A" w:rsidRDefault="00423B8A"/>
    <w:sectPr w:rsidR="00423B8A" w:rsidSect="00D5301A">
      <w:headerReference w:type="default" r:id="rId23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6FA" w:rsidRDefault="001A26FA">
      <w:pPr>
        <w:spacing w:after="0" w:line="240" w:lineRule="auto"/>
      </w:pPr>
      <w:r>
        <w:separator/>
      </w:r>
    </w:p>
  </w:endnote>
  <w:endnote w:type="continuationSeparator" w:id="0">
    <w:p w:rsidR="001A26FA" w:rsidRDefault="001A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6FA" w:rsidRDefault="001A26FA">
      <w:pPr>
        <w:spacing w:after="0" w:line="240" w:lineRule="auto"/>
      </w:pPr>
      <w:r>
        <w:separator/>
      </w:r>
    </w:p>
  </w:footnote>
  <w:footnote w:type="continuationSeparator" w:id="0">
    <w:p w:rsidR="001A26FA" w:rsidRDefault="001A2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01A" w:rsidRDefault="00D5301A">
    <w:pPr>
      <w:pStyle w:val="af"/>
      <w:jc w:val="center"/>
    </w:pPr>
    <w:r>
      <w:fldChar w:fldCharType="begin"/>
    </w:r>
    <w:r>
      <w:instrText xml:space="preserve">PAGE </w:instrText>
    </w:r>
    <w:r>
      <w:fldChar w:fldCharType="separate"/>
    </w:r>
    <w:r w:rsidR="006A5E4D">
      <w:rPr>
        <w:noProof/>
      </w:rPr>
      <w:t>20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5259"/>
    <w:multiLevelType w:val="multilevel"/>
    <w:tmpl w:val="CEB0E046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>
    <w:nsid w:val="19E50B63"/>
    <w:multiLevelType w:val="multilevel"/>
    <w:tmpl w:val="F51E3A9C"/>
    <w:lvl w:ilvl="0">
      <w:start w:val="1"/>
      <w:numFmt w:val="russianLower"/>
      <w:lvlText w:val="%1)"/>
      <w:lvlJc w:val="left"/>
      <w:pPr>
        <w:widowControl/>
        <w:ind w:left="1429" w:hanging="360"/>
      </w:pPr>
    </w:lvl>
    <w:lvl w:ilvl="1">
      <w:start w:val="1"/>
      <w:numFmt w:val="lowerLetter"/>
      <w:lvlText w:val="%2."/>
      <w:lvlJc w:val="left"/>
      <w:pPr>
        <w:widowControl/>
        <w:ind w:left="2149" w:hanging="360"/>
      </w:pPr>
    </w:lvl>
    <w:lvl w:ilvl="2">
      <w:start w:val="1"/>
      <w:numFmt w:val="lowerRoman"/>
      <w:lvlText w:val="%3."/>
      <w:lvlJc w:val="right"/>
      <w:pPr>
        <w:widowControl/>
        <w:ind w:left="2869" w:hanging="180"/>
      </w:pPr>
    </w:lvl>
    <w:lvl w:ilvl="3">
      <w:start w:val="1"/>
      <w:numFmt w:val="decimal"/>
      <w:lvlText w:val="%4."/>
      <w:lvlJc w:val="left"/>
      <w:pPr>
        <w:widowControl/>
        <w:ind w:left="3589" w:hanging="360"/>
      </w:pPr>
    </w:lvl>
    <w:lvl w:ilvl="4">
      <w:start w:val="1"/>
      <w:numFmt w:val="lowerLetter"/>
      <w:lvlText w:val="%5."/>
      <w:lvlJc w:val="left"/>
      <w:pPr>
        <w:widowControl/>
        <w:ind w:left="4309" w:hanging="360"/>
      </w:pPr>
    </w:lvl>
    <w:lvl w:ilvl="5">
      <w:start w:val="1"/>
      <w:numFmt w:val="lowerRoman"/>
      <w:lvlText w:val="%6."/>
      <w:lvlJc w:val="right"/>
      <w:pPr>
        <w:widowControl/>
        <w:ind w:left="5029" w:hanging="180"/>
      </w:pPr>
    </w:lvl>
    <w:lvl w:ilvl="6">
      <w:start w:val="1"/>
      <w:numFmt w:val="decimal"/>
      <w:lvlText w:val="%7."/>
      <w:lvlJc w:val="left"/>
      <w:pPr>
        <w:widowControl/>
        <w:ind w:left="5749" w:hanging="360"/>
      </w:pPr>
    </w:lvl>
    <w:lvl w:ilvl="7">
      <w:start w:val="1"/>
      <w:numFmt w:val="lowerLetter"/>
      <w:lvlText w:val="%8."/>
      <w:lvlJc w:val="left"/>
      <w:pPr>
        <w:widowControl/>
        <w:ind w:left="6469" w:hanging="360"/>
      </w:pPr>
    </w:lvl>
    <w:lvl w:ilvl="8">
      <w:start w:val="1"/>
      <w:numFmt w:val="lowerRoman"/>
      <w:lvlText w:val="%9."/>
      <w:lvlJc w:val="right"/>
      <w:pPr>
        <w:widowControl/>
        <w:ind w:left="7189" w:hanging="180"/>
      </w:pPr>
    </w:lvl>
  </w:abstractNum>
  <w:abstractNum w:abstractNumId="2">
    <w:nsid w:val="394415AB"/>
    <w:multiLevelType w:val="multilevel"/>
    <w:tmpl w:val="CF349D10"/>
    <w:lvl w:ilvl="0">
      <w:start w:val="1"/>
      <w:numFmt w:val="russianLower"/>
      <w:lvlText w:val="%1)"/>
      <w:lvlJc w:val="left"/>
      <w:pPr>
        <w:widowControl/>
        <w:ind w:left="1429" w:hanging="360"/>
      </w:pPr>
    </w:lvl>
    <w:lvl w:ilvl="1">
      <w:start w:val="1"/>
      <w:numFmt w:val="lowerLetter"/>
      <w:lvlText w:val="%2."/>
      <w:lvlJc w:val="left"/>
      <w:pPr>
        <w:widowControl/>
        <w:ind w:left="2149" w:hanging="360"/>
      </w:pPr>
    </w:lvl>
    <w:lvl w:ilvl="2">
      <w:start w:val="1"/>
      <w:numFmt w:val="lowerRoman"/>
      <w:lvlText w:val="%3."/>
      <w:lvlJc w:val="right"/>
      <w:pPr>
        <w:widowControl/>
        <w:ind w:left="2869" w:hanging="180"/>
      </w:pPr>
    </w:lvl>
    <w:lvl w:ilvl="3">
      <w:start w:val="1"/>
      <w:numFmt w:val="decimal"/>
      <w:lvlText w:val="%4."/>
      <w:lvlJc w:val="left"/>
      <w:pPr>
        <w:widowControl/>
        <w:ind w:left="3589" w:hanging="360"/>
      </w:pPr>
    </w:lvl>
    <w:lvl w:ilvl="4">
      <w:start w:val="1"/>
      <w:numFmt w:val="lowerLetter"/>
      <w:lvlText w:val="%5."/>
      <w:lvlJc w:val="left"/>
      <w:pPr>
        <w:widowControl/>
        <w:ind w:left="4309" w:hanging="360"/>
      </w:pPr>
    </w:lvl>
    <w:lvl w:ilvl="5">
      <w:start w:val="1"/>
      <w:numFmt w:val="lowerRoman"/>
      <w:lvlText w:val="%6."/>
      <w:lvlJc w:val="right"/>
      <w:pPr>
        <w:widowControl/>
        <w:ind w:left="5029" w:hanging="180"/>
      </w:pPr>
    </w:lvl>
    <w:lvl w:ilvl="6">
      <w:start w:val="1"/>
      <w:numFmt w:val="decimal"/>
      <w:lvlText w:val="%7."/>
      <w:lvlJc w:val="left"/>
      <w:pPr>
        <w:widowControl/>
        <w:ind w:left="5749" w:hanging="360"/>
      </w:pPr>
    </w:lvl>
    <w:lvl w:ilvl="7">
      <w:start w:val="1"/>
      <w:numFmt w:val="lowerLetter"/>
      <w:lvlText w:val="%8."/>
      <w:lvlJc w:val="left"/>
      <w:pPr>
        <w:widowControl/>
        <w:ind w:left="6469" w:hanging="360"/>
      </w:pPr>
    </w:lvl>
    <w:lvl w:ilvl="8">
      <w:start w:val="1"/>
      <w:numFmt w:val="lowerRoman"/>
      <w:lvlText w:val="%9."/>
      <w:lvlJc w:val="right"/>
      <w:pPr>
        <w:widowControl/>
        <w:ind w:left="7189" w:hanging="180"/>
      </w:pPr>
    </w:lvl>
  </w:abstractNum>
  <w:abstractNum w:abstractNumId="3">
    <w:nsid w:val="3F7A68B8"/>
    <w:multiLevelType w:val="multilevel"/>
    <w:tmpl w:val="4CF85C14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4">
    <w:nsid w:val="410F1E81"/>
    <w:multiLevelType w:val="multilevel"/>
    <w:tmpl w:val="C07CDE5E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5">
    <w:nsid w:val="47E277CB"/>
    <w:multiLevelType w:val="multilevel"/>
    <w:tmpl w:val="10F01266"/>
    <w:lvl w:ilvl="0">
      <w:start w:val="1"/>
      <w:numFmt w:val="russianLower"/>
      <w:lvlText w:val="%1)"/>
      <w:lvlJc w:val="left"/>
      <w:pPr>
        <w:widowControl/>
        <w:ind w:left="1429" w:hanging="360"/>
      </w:pPr>
    </w:lvl>
    <w:lvl w:ilvl="1">
      <w:start w:val="1"/>
      <w:numFmt w:val="lowerLetter"/>
      <w:lvlText w:val="%2."/>
      <w:lvlJc w:val="left"/>
      <w:pPr>
        <w:widowControl/>
        <w:ind w:left="2149" w:hanging="360"/>
      </w:pPr>
    </w:lvl>
    <w:lvl w:ilvl="2">
      <w:start w:val="1"/>
      <w:numFmt w:val="lowerRoman"/>
      <w:lvlText w:val="%3."/>
      <w:lvlJc w:val="right"/>
      <w:pPr>
        <w:widowControl/>
        <w:ind w:left="2869" w:hanging="180"/>
      </w:pPr>
    </w:lvl>
    <w:lvl w:ilvl="3">
      <w:start w:val="1"/>
      <w:numFmt w:val="decimal"/>
      <w:lvlText w:val="%4."/>
      <w:lvlJc w:val="left"/>
      <w:pPr>
        <w:widowControl/>
        <w:ind w:left="3589" w:hanging="360"/>
      </w:pPr>
    </w:lvl>
    <w:lvl w:ilvl="4">
      <w:start w:val="1"/>
      <w:numFmt w:val="lowerLetter"/>
      <w:lvlText w:val="%5."/>
      <w:lvlJc w:val="left"/>
      <w:pPr>
        <w:widowControl/>
        <w:ind w:left="4309" w:hanging="360"/>
      </w:pPr>
    </w:lvl>
    <w:lvl w:ilvl="5">
      <w:start w:val="1"/>
      <w:numFmt w:val="lowerRoman"/>
      <w:lvlText w:val="%6."/>
      <w:lvlJc w:val="right"/>
      <w:pPr>
        <w:widowControl/>
        <w:ind w:left="5029" w:hanging="180"/>
      </w:pPr>
    </w:lvl>
    <w:lvl w:ilvl="6">
      <w:start w:val="1"/>
      <w:numFmt w:val="decimal"/>
      <w:lvlText w:val="%7."/>
      <w:lvlJc w:val="left"/>
      <w:pPr>
        <w:widowControl/>
        <w:ind w:left="5749" w:hanging="360"/>
      </w:pPr>
    </w:lvl>
    <w:lvl w:ilvl="7">
      <w:start w:val="1"/>
      <w:numFmt w:val="lowerLetter"/>
      <w:lvlText w:val="%8."/>
      <w:lvlJc w:val="left"/>
      <w:pPr>
        <w:widowControl/>
        <w:ind w:left="6469" w:hanging="360"/>
      </w:pPr>
    </w:lvl>
    <w:lvl w:ilvl="8">
      <w:start w:val="1"/>
      <w:numFmt w:val="lowerRoman"/>
      <w:lvlText w:val="%9."/>
      <w:lvlJc w:val="right"/>
      <w:pPr>
        <w:widowControl/>
        <w:ind w:left="7189" w:hanging="180"/>
      </w:pPr>
    </w:lvl>
  </w:abstractNum>
  <w:abstractNum w:abstractNumId="6">
    <w:nsid w:val="4A4B6B83"/>
    <w:multiLevelType w:val="multilevel"/>
    <w:tmpl w:val="AFD28B22"/>
    <w:lvl w:ilvl="0">
      <w:start w:val="1"/>
      <w:numFmt w:val="russianLower"/>
      <w:lvlText w:val="%1)"/>
      <w:lvlJc w:val="left"/>
      <w:pPr>
        <w:widowControl/>
        <w:tabs>
          <w:tab w:val="left" w:pos="720"/>
        </w:tabs>
        <w:ind w:left="720" w:hanging="360"/>
      </w:pPr>
      <w:rPr>
        <w:sz w:val="28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569A1E33"/>
    <w:multiLevelType w:val="multilevel"/>
    <w:tmpl w:val="65328CC6"/>
    <w:lvl w:ilvl="0">
      <w:start w:val="1"/>
      <w:numFmt w:val="russianLower"/>
      <w:lvlText w:val="%1)"/>
      <w:lvlJc w:val="left"/>
      <w:pPr>
        <w:widowControl/>
        <w:tabs>
          <w:tab w:val="left" w:pos="720"/>
        </w:tabs>
        <w:ind w:left="720" w:hanging="360"/>
      </w:pPr>
      <w:rPr>
        <w:sz w:val="28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5AC205A0"/>
    <w:multiLevelType w:val="multilevel"/>
    <w:tmpl w:val="4BBAA3D8"/>
    <w:lvl w:ilvl="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0131C"/>
    <w:multiLevelType w:val="hybridMultilevel"/>
    <w:tmpl w:val="0CCEB85A"/>
    <w:lvl w:ilvl="0" w:tplc="05840AD2">
      <w:start w:val="13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D17B65"/>
    <w:multiLevelType w:val="multilevel"/>
    <w:tmpl w:val="5D7E327E"/>
    <w:lvl w:ilvl="0">
      <w:start w:val="1"/>
      <w:numFmt w:val="russianLower"/>
      <w:lvlText w:val="%1)"/>
      <w:lvlJc w:val="left"/>
      <w:pPr>
        <w:widowControl/>
        <w:ind w:left="1429" w:hanging="360"/>
      </w:pPr>
    </w:lvl>
    <w:lvl w:ilvl="1">
      <w:start w:val="1"/>
      <w:numFmt w:val="russianLower"/>
      <w:lvlText w:val="%2)"/>
      <w:lvlJc w:val="left"/>
      <w:pPr>
        <w:widowControl/>
        <w:ind w:left="2149" w:hanging="360"/>
      </w:pPr>
    </w:lvl>
    <w:lvl w:ilvl="2">
      <w:start w:val="1"/>
      <w:numFmt w:val="lowerRoman"/>
      <w:lvlText w:val="%3."/>
      <w:lvlJc w:val="right"/>
      <w:pPr>
        <w:widowControl/>
        <w:ind w:left="2869" w:hanging="180"/>
      </w:pPr>
    </w:lvl>
    <w:lvl w:ilvl="3">
      <w:start w:val="1"/>
      <w:numFmt w:val="decimal"/>
      <w:lvlText w:val="%4."/>
      <w:lvlJc w:val="left"/>
      <w:pPr>
        <w:widowControl/>
        <w:ind w:left="3589" w:hanging="360"/>
      </w:pPr>
    </w:lvl>
    <w:lvl w:ilvl="4">
      <w:start w:val="1"/>
      <w:numFmt w:val="lowerLetter"/>
      <w:lvlText w:val="%5."/>
      <w:lvlJc w:val="left"/>
      <w:pPr>
        <w:widowControl/>
        <w:ind w:left="4309" w:hanging="360"/>
      </w:pPr>
    </w:lvl>
    <w:lvl w:ilvl="5">
      <w:start w:val="1"/>
      <w:numFmt w:val="lowerRoman"/>
      <w:lvlText w:val="%6."/>
      <w:lvlJc w:val="right"/>
      <w:pPr>
        <w:widowControl/>
        <w:ind w:left="5029" w:hanging="180"/>
      </w:pPr>
    </w:lvl>
    <w:lvl w:ilvl="6">
      <w:start w:val="1"/>
      <w:numFmt w:val="decimal"/>
      <w:lvlText w:val="%7."/>
      <w:lvlJc w:val="left"/>
      <w:pPr>
        <w:widowControl/>
        <w:ind w:left="5749" w:hanging="360"/>
      </w:pPr>
    </w:lvl>
    <w:lvl w:ilvl="7">
      <w:start w:val="1"/>
      <w:numFmt w:val="lowerLetter"/>
      <w:lvlText w:val="%8."/>
      <w:lvlJc w:val="left"/>
      <w:pPr>
        <w:widowControl/>
        <w:ind w:left="6469" w:hanging="360"/>
      </w:pPr>
    </w:lvl>
    <w:lvl w:ilvl="8">
      <w:start w:val="1"/>
      <w:numFmt w:val="lowerRoman"/>
      <w:lvlText w:val="%9."/>
      <w:lvlJc w:val="right"/>
      <w:pPr>
        <w:widowControl/>
        <w:ind w:left="7189" w:hanging="180"/>
      </w:pPr>
    </w:lvl>
  </w:abstractNum>
  <w:abstractNum w:abstractNumId="11">
    <w:nsid w:val="73845896"/>
    <w:multiLevelType w:val="multilevel"/>
    <w:tmpl w:val="6B2618D4"/>
    <w:lvl w:ilvl="0">
      <w:start w:val="1"/>
      <w:numFmt w:val="russianLower"/>
      <w:lvlText w:val="%1)"/>
      <w:lvlJc w:val="left"/>
      <w:pPr>
        <w:widowControl/>
        <w:ind w:left="1429" w:hanging="360"/>
      </w:pPr>
    </w:lvl>
    <w:lvl w:ilvl="1">
      <w:start w:val="1"/>
      <w:numFmt w:val="russianLower"/>
      <w:lvlText w:val="%2)"/>
      <w:lvlJc w:val="left"/>
      <w:pPr>
        <w:widowControl/>
        <w:ind w:left="2149" w:hanging="360"/>
      </w:pPr>
    </w:lvl>
    <w:lvl w:ilvl="2">
      <w:start w:val="1"/>
      <w:numFmt w:val="lowerRoman"/>
      <w:lvlText w:val="%3."/>
      <w:lvlJc w:val="right"/>
      <w:pPr>
        <w:widowControl/>
        <w:ind w:left="2869" w:hanging="180"/>
      </w:pPr>
    </w:lvl>
    <w:lvl w:ilvl="3">
      <w:start w:val="1"/>
      <w:numFmt w:val="decimal"/>
      <w:lvlText w:val="%4."/>
      <w:lvlJc w:val="left"/>
      <w:pPr>
        <w:widowControl/>
        <w:ind w:left="3589" w:hanging="360"/>
      </w:pPr>
    </w:lvl>
    <w:lvl w:ilvl="4">
      <w:start w:val="1"/>
      <w:numFmt w:val="lowerLetter"/>
      <w:lvlText w:val="%5."/>
      <w:lvlJc w:val="left"/>
      <w:pPr>
        <w:widowControl/>
        <w:ind w:left="4309" w:hanging="360"/>
      </w:pPr>
    </w:lvl>
    <w:lvl w:ilvl="5">
      <w:start w:val="1"/>
      <w:numFmt w:val="lowerRoman"/>
      <w:lvlText w:val="%6."/>
      <w:lvlJc w:val="right"/>
      <w:pPr>
        <w:widowControl/>
        <w:ind w:left="5029" w:hanging="180"/>
      </w:pPr>
    </w:lvl>
    <w:lvl w:ilvl="6">
      <w:start w:val="1"/>
      <w:numFmt w:val="decimal"/>
      <w:lvlText w:val="%7."/>
      <w:lvlJc w:val="left"/>
      <w:pPr>
        <w:widowControl/>
        <w:ind w:left="5749" w:hanging="360"/>
      </w:pPr>
    </w:lvl>
    <w:lvl w:ilvl="7">
      <w:start w:val="1"/>
      <w:numFmt w:val="lowerLetter"/>
      <w:lvlText w:val="%8."/>
      <w:lvlJc w:val="left"/>
      <w:pPr>
        <w:widowControl/>
        <w:ind w:left="6469" w:hanging="360"/>
      </w:pPr>
    </w:lvl>
    <w:lvl w:ilvl="8">
      <w:start w:val="1"/>
      <w:numFmt w:val="lowerRoman"/>
      <w:lvlText w:val="%9."/>
      <w:lvlJc w:val="right"/>
      <w:pPr>
        <w:widowControl/>
        <w:ind w:left="7189" w:hanging="180"/>
      </w:pPr>
    </w:lvl>
  </w:abstractNum>
  <w:abstractNum w:abstractNumId="12">
    <w:nsid w:val="742B5BDA"/>
    <w:multiLevelType w:val="multilevel"/>
    <w:tmpl w:val="2584A440"/>
    <w:lvl w:ilvl="0">
      <w:start w:val="1"/>
      <w:numFmt w:val="decimal"/>
      <w:lvlText w:val="%1)"/>
      <w:lvlJc w:val="left"/>
      <w:pPr>
        <w:widowControl/>
        <w:ind w:left="786" w:hanging="360"/>
      </w:pPr>
    </w:lvl>
    <w:lvl w:ilvl="1">
      <w:start w:val="1"/>
      <w:numFmt w:val="lowerLetter"/>
      <w:lvlText w:val="%2."/>
      <w:lvlJc w:val="left"/>
      <w:pPr>
        <w:widowControl/>
        <w:ind w:left="1506" w:hanging="360"/>
      </w:pPr>
    </w:lvl>
    <w:lvl w:ilvl="2">
      <w:start w:val="1"/>
      <w:numFmt w:val="lowerRoman"/>
      <w:lvlText w:val="%3."/>
      <w:lvlJc w:val="right"/>
      <w:pPr>
        <w:widowControl/>
        <w:ind w:left="2226" w:hanging="180"/>
      </w:pPr>
    </w:lvl>
    <w:lvl w:ilvl="3">
      <w:start w:val="1"/>
      <w:numFmt w:val="decimal"/>
      <w:lvlText w:val="%4."/>
      <w:lvlJc w:val="left"/>
      <w:pPr>
        <w:widowControl/>
        <w:ind w:left="2946" w:hanging="360"/>
      </w:pPr>
    </w:lvl>
    <w:lvl w:ilvl="4">
      <w:start w:val="1"/>
      <w:numFmt w:val="lowerLetter"/>
      <w:lvlText w:val="%5."/>
      <w:lvlJc w:val="left"/>
      <w:pPr>
        <w:widowControl/>
        <w:ind w:left="3666" w:hanging="360"/>
      </w:pPr>
    </w:lvl>
    <w:lvl w:ilvl="5">
      <w:start w:val="1"/>
      <w:numFmt w:val="lowerRoman"/>
      <w:lvlText w:val="%6."/>
      <w:lvlJc w:val="right"/>
      <w:pPr>
        <w:widowControl/>
        <w:ind w:left="4386" w:hanging="180"/>
      </w:pPr>
    </w:lvl>
    <w:lvl w:ilvl="6">
      <w:start w:val="1"/>
      <w:numFmt w:val="decimal"/>
      <w:lvlText w:val="%7."/>
      <w:lvlJc w:val="left"/>
      <w:pPr>
        <w:widowControl/>
        <w:ind w:left="5106" w:hanging="360"/>
      </w:pPr>
    </w:lvl>
    <w:lvl w:ilvl="7">
      <w:start w:val="1"/>
      <w:numFmt w:val="lowerLetter"/>
      <w:lvlText w:val="%8."/>
      <w:lvlJc w:val="left"/>
      <w:pPr>
        <w:widowControl/>
        <w:ind w:left="5826" w:hanging="360"/>
      </w:pPr>
    </w:lvl>
    <w:lvl w:ilvl="8">
      <w:start w:val="1"/>
      <w:numFmt w:val="lowerRoman"/>
      <w:lvlText w:val="%9."/>
      <w:lvlJc w:val="right"/>
      <w:pPr>
        <w:widowControl/>
        <w:ind w:left="6546" w:hanging="180"/>
      </w:pPr>
    </w:lvl>
  </w:abstractNum>
  <w:abstractNum w:abstractNumId="13">
    <w:nsid w:val="7CAF1871"/>
    <w:multiLevelType w:val="multilevel"/>
    <w:tmpl w:val="A36ABC12"/>
    <w:lvl w:ilvl="0">
      <w:start w:val="1"/>
      <w:numFmt w:val="russianLower"/>
      <w:lvlText w:val="%1)"/>
      <w:lvlJc w:val="left"/>
      <w:pPr>
        <w:widowControl/>
        <w:tabs>
          <w:tab w:val="left" w:pos="720"/>
        </w:tabs>
        <w:ind w:left="720" w:hanging="360"/>
      </w:pPr>
      <w:rPr>
        <w:sz w:val="28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7DAC79EB"/>
    <w:multiLevelType w:val="multilevel"/>
    <w:tmpl w:val="1F5698E8"/>
    <w:lvl w:ilvl="0">
      <w:start w:val="1"/>
      <w:numFmt w:val="decimal"/>
      <w:lvlText w:val="%1."/>
      <w:lvlJc w:val="left"/>
      <w:pPr>
        <w:widowControl/>
        <w:ind w:left="218" w:hanging="360"/>
      </w:pPr>
      <w:rPr>
        <w:b/>
      </w:rPr>
    </w:lvl>
    <w:lvl w:ilvl="1">
      <w:start w:val="1"/>
      <w:numFmt w:val="lowerLetter"/>
      <w:lvlText w:val="%2."/>
      <w:lvlJc w:val="left"/>
      <w:pPr>
        <w:widowControl/>
        <w:ind w:left="938" w:hanging="360"/>
      </w:pPr>
    </w:lvl>
    <w:lvl w:ilvl="2">
      <w:start w:val="1"/>
      <w:numFmt w:val="lowerRoman"/>
      <w:lvlText w:val="%3."/>
      <w:lvlJc w:val="right"/>
      <w:pPr>
        <w:widowControl/>
        <w:ind w:left="1658" w:hanging="180"/>
      </w:pPr>
    </w:lvl>
    <w:lvl w:ilvl="3">
      <w:start w:val="1"/>
      <w:numFmt w:val="decimal"/>
      <w:lvlText w:val="%4."/>
      <w:lvlJc w:val="left"/>
      <w:pPr>
        <w:widowControl/>
        <w:ind w:left="2378" w:hanging="360"/>
      </w:pPr>
    </w:lvl>
    <w:lvl w:ilvl="4">
      <w:start w:val="1"/>
      <w:numFmt w:val="lowerLetter"/>
      <w:lvlText w:val="%5."/>
      <w:lvlJc w:val="left"/>
      <w:pPr>
        <w:widowControl/>
        <w:ind w:left="3098" w:hanging="360"/>
      </w:pPr>
    </w:lvl>
    <w:lvl w:ilvl="5">
      <w:start w:val="1"/>
      <w:numFmt w:val="lowerRoman"/>
      <w:lvlText w:val="%6."/>
      <w:lvlJc w:val="right"/>
      <w:pPr>
        <w:widowControl/>
        <w:ind w:left="3818" w:hanging="180"/>
      </w:pPr>
    </w:lvl>
    <w:lvl w:ilvl="6">
      <w:start w:val="1"/>
      <w:numFmt w:val="decimal"/>
      <w:lvlText w:val="%7."/>
      <w:lvlJc w:val="left"/>
      <w:pPr>
        <w:widowControl/>
        <w:ind w:left="4538" w:hanging="360"/>
      </w:pPr>
    </w:lvl>
    <w:lvl w:ilvl="7">
      <w:start w:val="1"/>
      <w:numFmt w:val="lowerLetter"/>
      <w:lvlText w:val="%8."/>
      <w:lvlJc w:val="left"/>
      <w:pPr>
        <w:widowControl/>
        <w:ind w:left="5258" w:hanging="360"/>
      </w:pPr>
    </w:lvl>
    <w:lvl w:ilvl="8">
      <w:start w:val="1"/>
      <w:numFmt w:val="lowerRoman"/>
      <w:lvlText w:val="%9."/>
      <w:lvlJc w:val="right"/>
      <w:pPr>
        <w:widowControl/>
        <w:ind w:left="5978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10"/>
  </w:num>
  <w:num w:numId="5">
    <w:abstractNumId w:val="2"/>
  </w:num>
  <w:num w:numId="6">
    <w:abstractNumId w:val="11"/>
  </w:num>
  <w:num w:numId="7">
    <w:abstractNumId w:val="0"/>
  </w:num>
  <w:num w:numId="8">
    <w:abstractNumId w:val="4"/>
  </w:num>
  <w:num w:numId="9">
    <w:abstractNumId w:val="3"/>
  </w:num>
  <w:num w:numId="10">
    <w:abstractNumId w:val="12"/>
  </w:num>
  <w:num w:numId="11">
    <w:abstractNumId w:val="6"/>
  </w:num>
  <w:num w:numId="12">
    <w:abstractNumId w:val="13"/>
  </w:num>
  <w:num w:numId="13">
    <w:abstractNumId w:val="7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23B8A"/>
    <w:rsid w:val="001A26FA"/>
    <w:rsid w:val="00423B8A"/>
    <w:rsid w:val="006A5E4D"/>
    <w:rsid w:val="00713E89"/>
    <w:rsid w:val="00CD261D"/>
    <w:rsid w:val="00D5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-11">
    <w:name w:val="Цветной список - Акцент 11"/>
    <w:basedOn w:val="a"/>
    <w:link w:val="-110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-110">
    <w:name w:val="Цветной список - Акцент 11"/>
    <w:basedOn w:val="1"/>
    <w:link w:val="-11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Абзац списка1"/>
    <w:basedOn w:val="a"/>
    <w:link w:val="14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14">
    <w:name w:val="Абзац списка1"/>
    <w:basedOn w:val="1"/>
    <w:link w:val="13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a0"/>
    <w:link w:val="markedcontent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d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-11">
    <w:name w:val="Цветной список - Акцент 11"/>
    <w:basedOn w:val="a"/>
    <w:link w:val="-110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-110">
    <w:name w:val="Цветной список - Акцент 11"/>
    <w:basedOn w:val="1"/>
    <w:link w:val="-11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Абзац списка1"/>
    <w:basedOn w:val="a"/>
    <w:link w:val="14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14">
    <w:name w:val="Абзац списка1"/>
    <w:basedOn w:val="1"/>
    <w:link w:val="13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a0"/>
    <w:link w:val="markedcontent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d"/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-sluzhba.ru/category/zak/21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s://gos-sluzhba.ru/category/zak/44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4003</Words>
  <Characters>22820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ОPP 2каб.</dc:creator>
  <cp:lastModifiedBy>ОPP 2каб.</cp:lastModifiedBy>
  <cp:revision>3</cp:revision>
  <cp:lastPrinted>2026-05-13T09:36:00Z</cp:lastPrinted>
  <dcterms:created xsi:type="dcterms:W3CDTF">2026-05-13T09:35:00Z</dcterms:created>
  <dcterms:modified xsi:type="dcterms:W3CDTF">2026-05-13T09:36:00Z</dcterms:modified>
</cp:coreProperties>
</file>